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60FE762" w14:textId="77777777" w:rsidR="00E0727C" w:rsidRDefault="004E205F">
      <w:pPr>
        <w:pStyle w:val="Heading5"/>
        <w:jc w:val="right"/>
      </w:pPr>
      <w:bookmarkStart w:id="0" w:name="_GoBack"/>
      <w:bookmarkEnd w:id="0"/>
      <w:r>
        <w:rPr>
          <w:noProof/>
        </w:rPr>
        <w:drawing>
          <wp:inline distT="0" distB="0" distL="114300" distR="114300" wp14:anchorId="78A49AD5" wp14:editId="5DD4DCC1">
            <wp:extent cx="1691640" cy="1228725"/>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7"/>
                    <a:srcRect/>
                    <a:stretch>
                      <a:fillRect/>
                    </a:stretch>
                  </pic:blipFill>
                  <pic:spPr>
                    <a:xfrm>
                      <a:off x="0" y="0"/>
                      <a:ext cx="1691640" cy="1228725"/>
                    </a:xfrm>
                    <a:prstGeom prst="rect">
                      <a:avLst/>
                    </a:prstGeom>
                    <a:ln/>
                  </pic:spPr>
                </pic:pic>
              </a:graphicData>
            </a:graphic>
          </wp:inline>
        </w:drawing>
      </w:r>
    </w:p>
    <w:p w14:paraId="2B2C5054" w14:textId="77777777" w:rsidR="00E0727C" w:rsidRDefault="00E0727C">
      <w:pPr>
        <w:jc w:val="right"/>
      </w:pPr>
    </w:p>
    <w:p w14:paraId="5E12630E" w14:textId="77777777" w:rsidR="00E0727C" w:rsidRDefault="00E0727C"/>
    <w:p w14:paraId="026F074D" w14:textId="77777777" w:rsidR="00E0727C" w:rsidRDefault="004E205F">
      <w:pPr>
        <w:jc w:val="center"/>
      </w:pPr>
      <w:r>
        <w:rPr>
          <w:rFonts w:ascii="Arial" w:eastAsia="Arial" w:hAnsi="Arial" w:cs="Arial"/>
          <w:b/>
          <w:sz w:val="28"/>
          <w:szCs w:val="28"/>
        </w:rPr>
        <w:t>World Workshop on Oral Medicine VII</w:t>
      </w:r>
    </w:p>
    <w:p w14:paraId="7877C812" w14:textId="77777777" w:rsidR="00E0727C" w:rsidRDefault="004E205F">
      <w:pPr>
        <w:jc w:val="center"/>
      </w:pPr>
      <w:r>
        <w:rPr>
          <w:rFonts w:ascii="Arial" w:eastAsia="Arial" w:hAnsi="Arial" w:cs="Arial"/>
          <w:b/>
          <w:sz w:val="28"/>
          <w:szCs w:val="28"/>
        </w:rPr>
        <w:t>Reviewer Application</w:t>
      </w:r>
    </w:p>
    <w:p w14:paraId="2643561A" w14:textId="77777777" w:rsidR="00E0727C" w:rsidRDefault="00E0727C">
      <w:pPr>
        <w:jc w:val="center"/>
      </w:pPr>
    </w:p>
    <w:p w14:paraId="004ADBB8" w14:textId="77777777" w:rsidR="00E0727C" w:rsidRDefault="004E205F">
      <w:pPr>
        <w:jc w:val="center"/>
      </w:pPr>
      <w:r>
        <w:rPr>
          <w:rFonts w:ascii="Arial" w:eastAsia="Arial" w:hAnsi="Arial" w:cs="Arial"/>
          <w:b/>
        </w:rPr>
        <w:t xml:space="preserve">Deadline for submission: </w:t>
      </w:r>
      <w:r>
        <w:rPr>
          <w:rFonts w:ascii="Arial" w:eastAsia="Arial" w:hAnsi="Arial" w:cs="Arial"/>
          <w:b/>
        </w:rPr>
        <w:t>February 1st</w:t>
      </w:r>
      <w:r>
        <w:rPr>
          <w:rFonts w:ascii="Arial" w:eastAsia="Arial" w:hAnsi="Arial" w:cs="Arial"/>
          <w:b/>
        </w:rPr>
        <w:t>, 201</w:t>
      </w:r>
      <w:r>
        <w:rPr>
          <w:rFonts w:ascii="Arial" w:eastAsia="Arial" w:hAnsi="Arial" w:cs="Arial"/>
          <w:b/>
        </w:rPr>
        <w:t>7</w:t>
      </w:r>
      <w:r>
        <w:rPr>
          <w:rFonts w:ascii="Arial" w:eastAsia="Arial" w:hAnsi="Arial" w:cs="Arial"/>
          <w:b/>
        </w:rPr>
        <w:t>.</w:t>
      </w:r>
    </w:p>
    <w:p w14:paraId="52DBE521" w14:textId="77777777" w:rsidR="00E0727C" w:rsidRDefault="00E0727C">
      <w:pPr>
        <w:jc w:val="center"/>
      </w:pPr>
    </w:p>
    <w:p w14:paraId="58F2012C" w14:textId="77777777" w:rsidR="00E0727C" w:rsidRDefault="00E0727C">
      <w:pPr>
        <w:jc w:val="center"/>
      </w:pPr>
    </w:p>
    <w:p w14:paraId="5723E992" w14:textId="77777777" w:rsidR="00E0727C" w:rsidRDefault="004E205F">
      <w:pPr>
        <w:widowControl w:val="0"/>
        <w:jc w:val="both"/>
      </w:pPr>
      <w:r>
        <w:rPr>
          <w:rFonts w:ascii="Arial" w:eastAsia="Arial" w:hAnsi="Arial" w:cs="Arial"/>
        </w:rPr>
        <w:t xml:space="preserve">In the mid-1980s, Professor Sir David Mason (UK) and Dr. Dean Millard (US) conceived the idea of convening experts in oral medicine from around the world to explore the current status and future directions of the field. The first 3 World Workshops on Oral </w:t>
      </w:r>
      <w:r>
        <w:rPr>
          <w:rFonts w:ascii="Arial" w:eastAsia="Arial" w:hAnsi="Arial" w:cs="Arial"/>
        </w:rPr>
        <w:t xml:space="preserve">Medicine took place at the </w:t>
      </w:r>
      <w:r>
        <w:rPr>
          <w:rFonts w:ascii="Arial" w:eastAsia="Arial" w:hAnsi="Arial" w:cs="Arial"/>
        </w:rPr>
        <w:t>American Dental Association headquarters in Chicago in 1988, 1993, and 1998</w:t>
      </w:r>
      <w:r>
        <w:rPr>
          <w:rFonts w:ascii="Arial" w:eastAsia="Arial" w:hAnsi="Arial" w:cs="Arial"/>
        </w:rPr>
        <w:t>; and in 2006, 2010, 2014 the WWOM took place in Puerto Rico and London, and Orlando respectively. At each conference, approximately 50-100 global experts</w:t>
      </w:r>
      <w:r>
        <w:rPr>
          <w:rFonts w:ascii="Arial" w:eastAsia="Arial" w:hAnsi="Arial" w:cs="Arial"/>
        </w:rPr>
        <w:t xml:space="preserve"> in oral medicine and other fields participated, and worked in sections to rigorously review the current literature and to examine educational standards. The proceedings have been published and widely distributed (see </w:t>
      </w:r>
      <w:r>
        <w:rPr>
          <w:rFonts w:ascii="Arial" w:eastAsia="Arial" w:hAnsi="Arial" w:cs="Arial"/>
        </w:rPr>
        <w:t xml:space="preserve">Oral Diseases </w:t>
      </w:r>
      <w:proofErr w:type="gramStart"/>
      <w:r>
        <w:rPr>
          <w:rFonts w:ascii="Arial" w:eastAsia="Arial" w:hAnsi="Arial" w:cs="Arial"/>
        </w:rPr>
        <w:t>2015;21:409</w:t>
      </w:r>
      <w:proofErr w:type="gramEnd"/>
      <w:r>
        <w:rPr>
          <w:rFonts w:ascii="Arial" w:eastAsia="Arial" w:hAnsi="Arial" w:cs="Arial"/>
        </w:rPr>
        <w:t>–416</w:t>
      </w:r>
      <w:r>
        <w:rPr>
          <w:rFonts w:ascii="Arial" w:eastAsia="Arial" w:hAnsi="Arial" w:cs="Arial"/>
        </w:rPr>
        <w:t>).</w:t>
      </w:r>
    </w:p>
    <w:p w14:paraId="17C47828" w14:textId="77777777" w:rsidR="00E0727C" w:rsidRDefault="004E205F">
      <w:pPr>
        <w:jc w:val="both"/>
      </w:pPr>
      <w:r>
        <w:rPr>
          <w:rFonts w:ascii="Arial" w:eastAsia="Arial" w:hAnsi="Arial" w:cs="Arial"/>
        </w:rPr>
        <w:t xml:space="preserve"> </w:t>
      </w:r>
    </w:p>
    <w:p w14:paraId="67426282" w14:textId="77777777" w:rsidR="00E0727C" w:rsidRDefault="004E20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pPr>
      <w:r>
        <w:rPr>
          <w:rFonts w:ascii="Arial" w:eastAsia="Arial" w:hAnsi="Arial" w:cs="Arial"/>
        </w:rPr>
        <w:t xml:space="preserve">The </w:t>
      </w:r>
      <w:r>
        <w:rPr>
          <w:rFonts w:ascii="Arial" w:eastAsia="Arial" w:hAnsi="Arial" w:cs="Arial"/>
        </w:rPr>
        <w:t>Steering Committee of the World Workshop VII is committed to encouraging early to mid-career level Oral Medicine clinician</w:t>
      </w:r>
      <w:r>
        <w:rPr>
          <w:rFonts w:ascii="Arial" w:eastAsia="Arial" w:hAnsi="Arial" w:cs="Arial"/>
        </w:rPr>
        <w:t xml:space="preserve">s and/or </w:t>
      </w:r>
      <w:r>
        <w:rPr>
          <w:rFonts w:ascii="Arial" w:eastAsia="Arial" w:hAnsi="Arial" w:cs="Arial"/>
        </w:rPr>
        <w:t>scientists to participate as reviewers in the next Workshop.  The meeting is scheduled for September 24</w:t>
      </w:r>
      <w:r>
        <w:rPr>
          <w:rFonts w:ascii="Arial" w:eastAsia="Arial" w:hAnsi="Arial" w:cs="Arial"/>
          <w:vertAlign w:val="superscript"/>
        </w:rPr>
        <w:t>th</w:t>
      </w:r>
      <w:r>
        <w:rPr>
          <w:rFonts w:ascii="Arial" w:eastAsia="Arial" w:hAnsi="Arial" w:cs="Arial"/>
        </w:rPr>
        <w:t>-26</w:t>
      </w:r>
      <w:r>
        <w:rPr>
          <w:rFonts w:ascii="Arial" w:eastAsia="Arial" w:hAnsi="Arial" w:cs="Arial"/>
          <w:vertAlign w:val="superscript"/>
        </w:rPr>
        <w:t>th</w:t>
      </w:r>
      <w:r>
        <w:rPr>
          <w:rFonts w:ascii="Arial" w:eastAsia="Arial" w:hAnsi="Arial" w:cs="Arial"/>
        </w:rPr>
        <w:t xml:space="preserve"> 2018 in </w:t>
      </w:r>
      <w:r>
        <w:rPr>
          <w:rFonts w:ascii="Arial" w:eastAsia="Arial" w:hAnsi="Arial" w:cs="Arial"/>
        </w:rPr>
        <w:t>Gothen</w:t>
      </w:r>
      <w:r>
        <w:rPr>
          <w:rFonts w:ascii="Arial" w:eastAsia="Arial" w:hAnsi="Arial" w:cs="Arial"/>
        </w:rPr>
        <w:t>burg</w:t>
      </w:r>
      <w:r>
        <w:rPr>
          <w:rFonts w:ascii="Arial" w:eastAsia="Arial" w:hAnsi="Arial" w:cs="Arial"/>
        </w:rPr>
        <w:t xml:space="preserve">, Sweden in conjunction with the meeting of the European Association of Oral Medicine (EAOM) on </w:t>
      </w:r>
      <w:r>
        <w:rPr>
          <w:rFonts w:ascii="Arial" w:eastAsia="Arial" w:hAnsi="Arial" w:cs="Arial"/>
        </w:rPr>
        <w:t>September 26</w:t>
      </w:r>
      <w:r>
        <w:rPr>
          <w:rFonts w:ascii="Arial" w:eastAsia="Arial" w:hAnsi="Arial" w:cs="Arial"/>
          <w:vertAlign w:val="superscript"/>
        </w:rPr>
        <w:t>th</w:t>
      </w:r>
      <w:r>
        <w:rPr>
          <w:rFonts w:ascii="Arial" w:eastAsia="Arial" w:hAnsi="Arial" w:cs="Arial"/>
        </w:rPr>
        <w:t>-29</w:t>
      </w:r>
      <w:r>
        <w:rPr>
          <w:rFonts w:ascii="Arial" w:eastAsia="Arial" w:hAnsi="Arial" w:cs="Arial"/>
          <w:vertAlign w:val="superscript"/>
        </w:rPr>
        <w:t>th</w:t>
      </w:r>
      <w:r>
        <w:rPr>
          <w:rFonts w:ascii="Arial" w:eastAsia="Arial" w:hAnsi="Arial" w:cs="Arial"/>
        </w:rPr>
        <w:t xml:space="preserve"> 2018</w:t>
      </w:r>
      <w:r>
        <w:rPr>
          <w:rFonts w:ascii="Arial" w:eastAsia="Arial" w:hAnsi="Arial" w:cs="Arial"/>
          <w:color w:val="000081"/>
        </w:rPr>
        <w:t>.</w:t>
      </w:r>
      <w:r>
        <w:rPr>
          <w:rFonts w:ascii="Arial" w:eastAsia="Arial" w:hAnsi="Arial" w:cs="Arial"/>
        </w:rPr>
        <w:t xml:space="preserve"> We anticipate an international representation in this group, with representatives from all continents. </w:t>
      </w:r>
      <w:r>
        <w:rPr>
          <w:rFonts w:ascii="Arial" w:eastAsia="Arial" w:hAnsi="Arial" w:cs="Arial"/>
        </w:rPr>
        <w:t>Reviewers are typically wel</w:t>
      </w:r>
      <w:r>
        <w:rPr>
          <w:rFonts w:ascii="Arial" w:eastAsia="Arial" w:hAnsi="Arial" w:cs="Arial"/>
        </w:rPr>
        <w:t xml:space="preserve">l versed in systematic reviews and/or research methodology. For the systematic reviews, they will be assigned a topic that is </w:t>
      </w:r>
      <w:r>
        <w:rPr>
          <w:rFonts w:ascii="Arial" w:eastAsia="Arial" w:hAnsi="Arial" w:cs="Arial"/>
          <w:i/>
          <w:u w:val="single"/>
        </w:rPr>
        <w:t>not</w:t>
      </w:r>
      <w:r>
        <w:rPr>
          <w:rFonts w:ascii="Arial" w:eastAsia="Arial" w:hAnsi="Arial" w:cs="Arial"/>
        </w:rPr>
        <w:t xml:space="preserve"> an area of their expertise, which will contribute to objectivity in the literature review process. They will initiate and complete the literature review, and develop the draft of the report. </w:t>
      </w:r>
    </w:p>
    <w:p w14:paraId="78C9F61B" w14:textId="77777777" w:rsidR="00E0727C" w:rsidRDefault="00E0727C">
      <w:pPr>
        <w:jc w:val="both"/>
      </w:pPr>
    </w:p>
    <w:p w14:paraId="76F364B0" w14:textId="77777777" w:rsidR="00E0727C" w:rsidRDefault="004E205F">
      <w:pPr>
        <w:jc w:val="both"/>
      </w:pPr>
      <w:r>
        <w:rPr>
          <w:rFonts w:ascii="Arial" w:eastAsia="Arial" w:hAnsi="Arial" w:cs="Arial"/>
        </w:rPr>
        <w:t xml:space="preserve">Each of the </w:t>
      </w:r>
      <w:r>
        <w:rPr>
          <w:rFonts w:ascii="Arial" w:eastAsia="Arial" w:hAnsi="Arial" w:cs="Arial"/>
        </w:rPr>
        <w:t>8</w:t>
      </w:r>
      <w:r>
        <w:rPr>
          <w:rFonts w:ascii="Arial" w:eastAsia="Arial" w:hAnsi="Arial" w:cs="Arial"/>
        </w:rPr>
        <w:t xml:space="preserve"> groups in the Workshop will have two reviewers a</w:t>
      </w:r>
      <w:r>
        <w:rPr>
          <w:rFonts w:ascii="Arial" w:eastAsia="Arial" w:hAnsi="Arial" w:cs="Arial"/>
        </w:rPr>
        <w:t xml:space="preserve">ssigned to it. The chosen individuals will therefore be expected to deliver in a timely manner a significant amount of work and should commit to this.  The prepared review will form the discussion focus for the panel of experts at WWOM VII.  </w:t>
      </w:r>
      <w:r>
        <w:rPr>
          <w:rFonts w:ascii="Arial" w:eastAsia="Arial" w:hAnsi="Arial" w:cs="Arial"/>
        </w:rPr>
        <w:lastRenderedPageBreak/>
        <w:t>At all times t</w:t>
      </w:r>
      <w:r>
        <w:rPr>
          <w:rFonts w:ascii="Arial" w:eastAsia="Arial" w:hAnsi="Arial" w:cs="Arial"/>
        </w:rPr>
        <w:t>he reviewer will be guided by the group’s section head. The applicant is asked to rank their first three choices of Workshop Groups in which to participate.</w:t>
      </w:r>
    </w:p>
    <w:p w14:paraId="726AAFF1" w14:textId="77777777" w:rsidR="00E0727C" w:rsidRDefault="00E0727C">
      <w:pPr>
        <w:jc w:val="both"/>
      </w:pPr>
    </w:p>
    <w:p w14:paraId="01ECA212" w14:textId="77777777" w:rsidR="00E0727C" w:rsidRDefault="004E205F">
      <w:pPr>
        <w:jc w:val="both"/>
      </w:pPr>
      <w:r>
        <w:rPr>
          <w:rFonts w:ascii="Arial" w:eastAsia="Arial" w:hAnsi="Arial" w:cs="Arial"/>
        </w:rPr>
        <w:t xml:space="preserve">The chosen individuals will receive economy rate travel and 3 </w:t>
      </w:r>
      <w:proofErr w:type="spellStart"/>
      <w:proofErr w:type="gramStart"/>
      <w:r>
        <w:rPr>
          <w:rFonts w:ascii="Arial" w:eastAsia="Arial" w:hAnsi="Arial" w:cs="Arial"/>
        </w:rPr>
        <w:t>nights</w:t>
      </w:r>
      <w:proofErr w:type="spellEnd"/>
      <w:proofErr w:type="gramEnd"/>
      <w:r>
        <w:rPr>
          <w:rFonts w:ascii="Arial" w:eastAsia="Arial" w:hAnsi="Arial" w:cs="Arial"/>
        </w:rPr>
        <w:t xml:space="preserve"> accommodation expenses to att</w:t>
      </w:r>
      <w:r>
        <w:rPr>
          <w:rFonts w:ascii="Arial" w:eastAsia="Arial" w:hAnsi="Arial" w:cs="Arial"/>
        </w:rPr>
        <w:t xml:space="preserve">end the Workshop in </w:t>
      </w:r>
      <w:r>
        <w:rPr>
          <w:rFonts w:ascii="Arial" w:eastAsia="Arial" w:hAnsi="Arial" w:cs="Arial"/>
        </w:rPr>
        <w:t>Gothenburg</w:t>
      </w:r>
      <w:r>
        <w:rPr>
          <w:rFonts w:ascii="Arial" w:eastAsia="Arial" w:hAnsi="Arial" w:cs="Arial"/>
        </w:rPr>
        <w:t xml:space="preserve">, Sweden.  The candidate will need to secure further funding to attend the EAOM meeting to be held in </w:t>
      </w:r>
      <w:r>
        <w:rPr>
          <w:rFonts w:ascii="Arial" w:eastAsia="Arial" w:hAnsi="Arial" w:cs="Arial"/>
        </w:rPr>
        <w:t>Gothenburg</w:t>
      </w:r>
      <w:r>
        <w:rPr>
          <w:rFonts w:ascii="Arial" w:eastAsia="Arial" w:hAnsi="Arial" w:cs="Arial"/>
        </w:rPr>
        <w:t xml:space="preserve"> the same week*. Attendance is encouraged since the Workshop reviews will form a significant component of the meet</w:t>
      </w:r>
      <w:r>
        <w:rPr>
          <w:rFonts w:ascii="Arial" w:eastAsia="Arial" w:hAnsi="Arial" w:cs="Arial"/>
        </w:rPr>
        <w:t>ing.</w:t>
      </w:r>
    </w:p>
    <w:p w14:paraId="6E124735" w14:textId="77777777" w:rsidR="00E0727C" w:rsidRDefault="00E0727C">
      <w:pPr>
        <w:jc w:val="both"/>
      </w:pPr>
    </w:p>
    <w:p w14:paraId="4E429EB6" w14:textId="77777777" w:rsidR="00E0727C" w:rsidRDefault="004E205F">
      <w:pPr>
        <w:jc w:val="both"/>
      </w:pPr>
      <w:r>
        <w:rPr>
          <w:rFonts w:ascii="Arial" w:eastAsia="Arial" w:hAnsi="Arial" w:cs="Arial"/>
          <w:i/>
          <w:sz w:val="22"/>
          <w:szCs w:val="22"/>
        </w:rPr>
        <w:t xml:space="preserve">*Unless the group head elects the reviewer to present the group summary at the EAOM meeting, in which case partial funding for the meeting will be provided. </w:t>
      </w:r>
    </w:p>
    <w:p w14:paraId="6CCF9098" w14:textId="77777777" w:rsidR="00E0727C" w:rsidRDefault="00E0727C">
      <w:pPr>
        <w:jc w:val="both"/>
      </w:pPr>
    </w:p>
    <w:p w14:paraId="71EB074F" w14:textId="77777777" w:rsidR="00E0727C" w:rsidRDefault="004E205F">
      <w:pPr>
        <w:jc w:val="both"/>
      </w:pPr>
      <w:r>
        <w:rPr>
          <w:rFonts w:ascii="Arial" w:eastAsia="Arial" w:hAnsi="Arial" w:cs="Arial"/>
          <w:b/>
        </w:rPr>
        <w:t>Application process</w:t>
      </w:r>
    </w:p>
    <w:p w14:paraId="608457B6" w14:textId="77777777" w:rsidR="00E0727C" w:rsidRDefault="00E0727C">
      <w:pPr>
        <w:jc w:val="both"/>
      </w:pPr>
    </w:p>
    <w:p w14:paraId="5025BE41" w14:textId="77777777" w:rsidR="00E0727C" w:rsidRDefault="004E205F">
      <w:pPr>
        <w:jc w:val="both"/>
      </w:pPr>
      <w:r>
        <w:rPr>
          <w:rFonts w:ascii="Arial" w:eastAsia="Arial" w:hAnsi="Arial" w:cs="Arial"/>
        </w:rPr>
        <w:t>The application process comprises three parts (to be completed in Engl</w:t>
      </w:r>
      <w:r>
        <w:rPr>
          <w:rFonts w:ascii="Arial" w:eastAsia="Arial" w:hAnsi="Arial" w:cs="Arial"/>
        </w:rPr>
        <w:t>ish)</w:t>
      </w:r>
    </w:p>
    <w:p w14:paraId="530094FC" w14:textId="77777777" w:rsidR="00E0727C" w:rsidRDefault="00E0727C">
      <w:pPr>
        <w:jc w:val="both"/>
      </w:pPr>
    </w:p>
    <w:p w14:paraId="58606B6D" w14:textId="77777777" w:rsidR="00E0727C" w:rsidRDefault="004E205F">
      <w:pPr>
        <w:numPr>
          <w:ilvl w:val="0"/>
          <w:numId w:val="1"/>
        </w:numPr>
        <w:ind w:left="360" w:hanging="360"/>
        <w:jc w:val="both"/>
        <w:rPr>
          <w:rFonts w:ascii="Arial" w:eastAsia="Arial" w:hAnsi="Arial" w:cs="Arial"/>
        </w:rPr>
      </w:pPr>
      <w:r>
        <w:rPr>
          <w:rFonts w:ascii="Arial" w:eastAsia="Arial" w:hAnsi="Arial" w:cs="Arial"/>
        </w:rPr>
        <w:t xml:space="preserve">A completed application form signed by the candidate, </w:t>
      </w:r>
      <w:r>
        <w:rPr>
          <w:rFonts w:ascii="Arial" w:eastAsia="Arial" w:hAnsi="Arial" w:cs="Arial"/>
          <w:b/>
        </w:rPr>
        <w:t>along with a single page letter justifying their participation as a reviewer.</w:t>
      </w:r>
      <w:r>
        <w:rPr>
          <w:rFonts w:ascii="Arial" w:eastAsia="Arial" w:hAnsi="Arial" w:cs="Arial"/>
        </w:rPr>
        <w:t xml:space="preserve"> Please indicate your level of </w:t>
      </w:r>
      <w:r>
        <w:rPr>
          <w:rFonts w:ascii="Arial" w:eastAsia="Arial" w:hAnsi="Arial" w:cs="Arial"/>
        </w:rPr>
        <w:t xml:space="preserve">expertise in the methodology of systematic reviews.  </w:t>
      </w:r>
    </w:p>
    <w:p w14:paraId="06061350" w14:textId="77777777" w:rsidR="00E0727C" w:rsidRDefault="004E205F">
      <w:pPr>
        <w:spacing w:before="240"/>
        <w:ind w:left="360" w:hanging="360"/>
        <w:jc w:val="both"/>
      </w:pPr>
      <w:r>
        <w:rPr>
          <w:rFonts w:ascii="Arial" w:eastAsia="Arial" w:hAnsi="Arial" w:cs="Arial"/>
        </w:rPr>
        <w:t>2</w:t>
      </w:r>
      <w:r>
        <w:rPr>
          <w:rFonts w:ascii="Arial" w:eastAsia="Arial" w:hAnsi="Arial" w:cs="Arial"/>
        </w:rPr>
        <w:tab/>
      </w:r>
      <w:r>
        <w:rPr>
          <w:rFonts w:ascii="Arial" w:eastAsia="Arial" w:hAnsi="Arial" w:cs="Arial"/>
        </w:rPr>
        <w:t>The candidate’s current Curriculum vitae to include (</w:t>
      </w:r>
      <w:proofErr w:type="spellStart"/>
      <w:r>
        <w:rPr>
          <w:rFonts w:ascii="Arial" w:eastAsia="Arial" w:hAnsi="Arial" w:cs="Arial"/>
        </w:rPr>
        <w:t>i</w:t>
      </w:r>
      <w:proofErr w:type="spellEnd"/>
      <w:r>
        <w:rPr>
          <w:rFonts w:ascii="Arial" w:eastAsia="Arial" w:hAnsi="Arial" w:cs="Arial"/>
        </w:rPr>
        <w:t>) publications (ii) presentations at meetings (iii) teaching qualifications and experience (iv) management and leadership skills.</w:t>
      </w:r>
    </w:p>
    <w:p w14:paraId="321F87F4" w14:textId="77777777" w:rsidR="00E0727C" w:rsidRDefault="00E0727C">
      <w:pPr>
        <w:ind w:left="360"/>
        <w:jc w:val="both"/>
      </w:pPr>
    </w:p>
    <w:p w14:paraId="7EAF75B3" w14:textId="77777777" w:rsidR="00E0727C" w:rsidRDefault="004E205F">
      <w:pPr>
        <w:ind w:left="360" w:hanging="360"/>
        <w:jc w:val="both"/>
      </w:pPr>
      <w:r>
        <w:rPr>
          <w:rFonts w:ascii="Arial" w:eastAsia="Arial" w:hAnsi="Arial" w:cs="Arial"/>
        </w:rPr>
        <w:t>3</w:t>
      </w:r>
      <w:r>
        <w:rPr>
          <w:rFonts w:ascii="Arial" w:eastAsia="Arial" w:hAnsi="Arial" w:cs="Arial"/>
        </w:rPr>
        <w:tab/>
        <w:t xml:space="preserve">Supporting reference from ONE senior colleague in their current home </w:t>
      </w:r>
      <w:r>
        <w:rPr>
          <w:rFonts w:ascii="Arial" w:eastAsia="Arial" w:hAnsi="Arial" w:cs="Arial"/>
        </w:rPr>
        <w:t xml:space="preserve">unit or facility. </w:t>
      </w:r>
    </w:p>
    <w:p w14:paraId="2C4360F8" w14:textId="77777777" w:rsidR="00E0727C" w:rsidRDefault="00E0727C">
      <w:pPr>
        <w:ind w:left="360" w:hanging="360"/>
        <w:jc w:val="both"/>
      </w:pPr>
    </w:p>
    <w:p w14:paraId="2FEBD732" w14:textId="77777777" w:rsidR="00E0727C" w:rsidRDefault="004E205F">
      <w:pPr>
        <w:jc w:val="both"/>
      </w:pPr>
      <w:r>
        <w:rPr>
          <w:rFonts w:ascii="Arial" w:eastAsia="Arial" w:hAnsi="Arial" w:cs="Arial"/>
          <w:b/>
        </w:rPr>
        <w:t xml:space="preserve">Please send your application via email to Dr. Ross Kerr ark3@nyu.edu (application form, CV, and reference as word document or .pdf) </w:t>
      </w:r>
    </w:p>
    <w:p w14:paraId="05AB6F7C" w14:textId="77777777" w:rsidR="00E0727C" w:rsidRDefault="00E0727C">
      <w:pPr>
        <w:jc w:val="both"/>
      </w:pPr>
    </w:p>
    <w:p w14:paraId="1CE0A51E" w14:textId="77777777" w:rsidR="00E0727C" w:rsidRDefault="004E205F">
      <w:pPr>
        <w:jc w:val="both"/>
      </w:pPr>
      <w:r>
        <w:rPr>
          <w:rFonts w:ascii="Arial" w:eastAsia="Arial" w:hAnsi="Arial" w:cs="Arial"/>
          <w:b/>
        </w:rPr>
        <w:t xml:space="preserve">The closing date for applications is </w:t>
      </w:r>
      <w:r>
        <w:rPr>
          <w:rFonts w:ascii="Arial" w:eastAsia="Arial" w:hAnsi="Arial" w:cs="Arial"/>
          <w:b/>
        </w:rPr>
        <w:t>February 1st</w:t>
      </w:r>
      <w:r>
        <w:rPr>
          <w:rFonts w:ascii="Arial" w:eastAsia="Arial" w:hAnsi="Arial" w:cs="Arial"/>
          <w:b/>
        </w:rPr>
        <w:t>, 201</w:t>
      </w:r>
      <w:r>
        <w:rPr>
          <w:rFonts w:ascii="Arial" w:eastAsia="Arial" w:hAnsi="Arial" w:cs="Arial"/>
          <w:b/>
        </w:rPr>
        <w:t>7</w:t>
      </w:r>
      <w:r>
        <w:rPr>
          <w:rFonts w:ascii="Arial" w:eastAsia="Arial" w:hAnsi="Arial" w:cs="Arial"/>
          <w:b/>
        </w:rPr>
        <w:t>.</w:t>
      </w:r>
      <w:r>
        <w:rPr>
          <w:rFonts w:ascii="Arial" w:eastAsia="Arial" w:hAnsi="Arial" w:cs="Arial"/>
        </w:rPr>
        <w:t xml:space="preserve"> </w:t>
      </w:r>
      <w:r>
        <w:rPr>
          <w:rFonts w:ascii="Arial" w:eastAsia="Arial" w:hAnsi="Arial" w:cs="Arial"/>
          <w:b/>
        </w:rPr>
        <w:t xml:space="preserve">The awards will be announced before </w:t>
      </w:r>
      <w:r>
        <w:rPr>
          <w:rFonts w:ascii="Arial" w:eastAsia="Arial" w:hAnsi="Arial" w:cs="Arial"/>
          <w:b/>
        </w:rPr>
        <w:t>March</w:t>
      </w:r>
      <w:r>
        <w:rPr>
          <w:rFonts w:ascii="Arial" w:eastAsia="Arial" w:hAnsi="Arial" w:cs="Arial"/>
          <w:b/>
        </w:rPr>
        <w:t xml:space="preserve"> 15t</w:t>
      </w:r>
      <w:r>
        <w:rPr>
          <w:rFonts w:ascii="Arial" w:eastAsia="Arial" w:hAnsi="Arial" w:cs="Arial"/>
          <w:b/>
        </w:rPr>
        <w:t>h, 2017 and candidates notified by e-mail of the outcome of their application.</w:t>
      </w:r>
    </w:p>
    <w:p w14:paraId="712B24CC" w14:textId="77777777" w:rsidR="00E0727C" w:rsidRDefault="00E0727C"/>
    <w:p w14:paraId="1F2F8918" w14:textId="77777777" w:rsidR="00E0727C" w:rsidRDefault="004E205F">
      <w:r>
        <w:rPr>
          <w:rFonts w:ascii="Arial" w:eastAsia="Arial" w:hAnsi="Arial" w:cs="Arial"/>
          <w:b/>
        </w:rPr>
        <w:t>Workshop Groups</w:t>
      </w:r>
    </w:p>
    <w:p w14:paraId="7DAB0F3E" w14:textId="77777777" w:rsidR="00E0727C" w:rsidRDefault="00E0727C"/>
    <w:p w14:paraId="2674C033" w14:textId="77777777" w:rsidR="00E0727C" w:rsidRDefault="004E205F">
      <w:r>
        <w:rPr>
          <w:rFonts w:ascii="Arial" w:eastAsia="Arial" w:hAnsi="Arial" w:cs="Arial"/>
        </w:rPr>
        <w:t>Group 1 – Oral Microbiome</w:t>
      </w:r>
    </w:p>
    <w:p w14:paraId="67FE35F9" w14:textId="77777777" w:rsidR="00E0727C" w:rsidRDefault="004E205F">
      <w:r>
        <w:rPr>
          <w:rFonts w:ascii="Arial" w:eastAsia="Arial" w:hAnsi="Arial" w:cs="Arial"/>
        </w:rPr>
        <w:t>Group Head: TBD</w:t>
      </w:r>
    </w:p>
    <w:p w14:paraId="1E697C4F" w14:textId="77777777" w:rsidR="00E0727C" w:rsidRDefault="00E0727C">
      <w:pPr>
        <w:ind w:left="1710"/>
      </w:pPr>
    </w:p>
    <w:p w14:paraId="4FD296EC" w14:textId="77777777" w:rsidR="00E0727C" w:rsidRDefault="004E205F">
      <w:r>
        <w:rPr>
          <w:rFonts w:ascii="Arial" w:eastAsia="Arial" w:hAnsi="Arial" w:cs="Arial"/>
        </w:rPr>
        <w:t xml:space="preserve">Group 2 – Personalized Medicine </w:t>
      </w:r>
    </w:p>
    <w:p w14:paraId="5CF4CCBA" w14:textId="77777777" w:rsidR="00E0727C" w:rsidRDefault="004E205F">
      <w:r>
        <w:rPr>
          <w:rFonts w:ascii="Arial" w:eastAsia="Arial" w:hAnsi="Arial" w:cs="Arial"/>
        </w:rPr>
        <w:t>Group Head: TBD</w:t>
      </w:r>
    </w:p>
    <w:p w14:paraId="365ED21D" w14:textId="77777777" w:rsidR="00E0727C" w:rsidRDefault="00E0727C"/>
    <w:p w14:paraId="6EAF7481" w14:textId="77777777" w:rsidR="00E0727C" w:rsidRDefault="004E205F">
      <w:r>
        <w:rPr>
          <w:rFonts w:ascii="Arial" w:eastAsia="Arial" w:hAnsi="Arial" w:cs="Arial"/>
        </w:rPr>
        <w:t xml:space="preserve">Group 3 – Molecular Biology for Oral Medicine Specialists </w:t>
      </w:r>
    </w:p>
    <w:p w14:paraId="5C156E20" w14:textId="77777777" w:rsidR="00E0727C" w:rsidRDefault="004E205F">
      <w:r>
        <w:rPr>
          <w:rFonts w:ascii="Arial" w:eastAsia="Arial" w:hAnsi="Arial" w:cs="Arial"/>
        </w:rPr>
        <w:t>Group H</w:t>
      </w:r>
      <w:r>
        <w:rPr>
          <w:rFonts w:ascii="Arial" w:eastAsia="Arial" w:hAnsi="Arial" w:cs="Arial"/>
        </w:rPr>
        <w:t xml:space="preserve">ead: </w:t>
      </w:r>
      <w:proofErr w:type="spellStart"/>
      <w:r>
        <w:rPr>
          <w:rFonts w:ascii="Arial" w:eastAsia="Arial" w:hAnsi="Arial" w:cs="Arial"/>
        </w:rPr>
        <w:t>Ilias</w:t>
      </w:r>
      <w:proofErr w:type="spellEnd"/>
      <w:r>
        <w:rPr>
          <w:rFonts w:ascii="Arial" w:eastAsia="Arial" w:hAnsi="Arial" w:cs="Arial"/>
        </w:rPr>
        <w:t xml:space="preserve"> </w:t>
      </w:r>
      <w:proofErr w:type="spellStart"/>
      <w:r>
        <w:rPr>
          <w:rFonts w:ascii="Arial" w:eastAsia="Arial" w:hAnsi="Arial" w:cs="Arial"/>
        </w:rPr>
        <w:t>Alevizos</w:t>
      </w:r>
      <w:proofErr w:type="spellEnd"/>
      <w:r>
        <w:rPr>
          <w:rFonts w:ascii="Arial" w:eastAsia="Arial" w:hAnsi="Arial" w:cs="Arial"/>
        </w:rPr>
        <w:t xml:space="preserve"> </w:t>
      </w:r>
    </w:p>
    <w:p w14:paraId="3D2EA5CE" w14:textId="77777777" w:rsidR="00E0727C" w:rsidRDefault="00E0727C">
      <w:pPr>
        <w:ind w:left="1710"/>
      </w:pPr>
    </w:p>
    <w:p w14:paraId="419BA40E" w14:textId="77777777" w:rsidR="00E0727C" w:rsidRDefault="004E205F">
      <w:r>
        <w:rPr>
          <w:rFonts w:ascii="Arial" w:eastAsia="Arial" w:hAnsi="Arial" w:cs="Arial"/>
        </w:rPr>
        <w:lastRenderedPageBreak/>
        <w:t>Group 4 – Use of Biologics in Oral Medicine</w:t>
      </w:r>
    </w:p>
    <w:p w14:paraId="0AF18D39" w14:textId="77777777" w:rsidR="00E0727C" w:rsidRDefault="004E205F">
      <w:r>
        <w:rPr>
          <w:rFonts w:ascii="Arial" w:eastAsia="Arial" w:hAnsi="Arial" w:cs="Arial"/>
        </w:rPr>
        <w:t xml:space="preserve">Group Head: Scott </w:t>
      </w:r>
      <w:proofErr w:type="spellStart"/>
      <w:r>
        <w:rPr>
          <w:rFonts w:ascii="Arial" w:eastAsia="Arial" w:hAnsi="Arial" w:cs="Arial"/>
        </w:rPr>
        <w:t>DeRossi</w:t>
      </w:r>
      <w:proofErr w:type="spellEnd"/>
    </w:p>
    <w:p w14:paraId="6FC378E7" w14:textId="77777777" w:rsidR="00E0727C" w:rsidRDefault="00E0727C"/>
    <w:p w14:paraId="390234C6" w14:textId="77777777" w:rsidR="00E0727C" w:rsidRDefault="004E205F">
      <w:r>
        <w:rPr>
          <w:rFonts w:ascii="Arial" w:eastAsia="Arial" w:hAnsi="Arial" w:cs="Arial"/>
        </w:rPr>
        <w:t>Group 5 – Con</w:t>
      </w:r>
      <w:r>
        <w:rPr>
          <w:rFonts w:ascii="Arial" w:eastAsia="Arial" w:hAnsi="Arial" w:cs="Arial"/>
        </w:rPr>
        <w:t>s</w:t>
      </w:r>
      <w:r>
        <w:rPr>
          <w:rFonts w:ascii="Arial" w:eastAsia="Arial" w:hAnsi="Arial" w:cs="Arial"/>
        </w:rPr>
        <w:t xml:space="preserve">ensus on Outcome Measures for Burning Mouth Syndrome </w:t>
      </w:r>
    </w:p>
    <w:p w14:paraId="24AF5757" w14:textId="77777777" w:rsidR="00E0727C" w:rsidRDefault="004E205F">
      <w:r>
        <w:rPr>
          <w:rFonts w:ascii="Arial" w:eastAsia="Arial" w:hAnsi="Arial" w:cs="Arial"/>
        </w:rPr>
        <w:t xml:space="preserve">Group Head: </w:t>
      </w:r>
      <w:r>
        <w:rPr>
          <w:rFonts w:ascii="Arial" w:eastAsia="Arial" w:hAnsi="Arial" w:cs="Arial"/>
        </w:rPr>
        <w:t>Craig Miller</w:t>
      </w:r>
    </w:p>
    <w:p w14:paraId="75B65C0D" w14:textId="77777777" w:rsidR="00E0727C" w:rsidRDefault="00E0727C">
      <w:pPr>
        <w:ind w:left="1710"/>
      </w:pPr>
    </w:p>
    <w:p w14:paraId="6FF64872" w14:textId="77777777" w:rsidR="00E0727C" w:rsidRDefault="004E205F">
      <w:r>
        <w:rPr>
          <w:rFonts w:ascii="Arial" w:eastAsia="Arial" w:hAnsi="Arial" w:cs="Arial"/>
        </w:rPr>
        <w:t>Group 6 – Future of Oral Medicine</w:t>
      </w:r>
    </w:p>
    <w:p w14:paraId="564622A4" w14:textId="77777777" w:rsidR="00E0727C" w:rsidRDefault="004E205F">
      <w:r>
        <w:rPr>
          <w:rFonts w:ascii="Arial" w:eastAsia="Arial" w:hAnsi="Arial" w:cs="Arial"/>
        </w:rPr>
        <w:t xml:space="preserve">Group Head: Mark </w:t>
      </w:r>
      <w:proofErr w:type="spellStart"/>
      <w:r>
        <w:rPr>
          <w:rFonts w:ascii="Arial" w:eastAsia="Arial" w:hAnsi="Arial" w:cs="Arial"/>
        </w:rPr>
        <w:t>Drangsholt</w:t>
      </w:r>
      <w:proofErr w:type="spellEnd"/>
    </w:p>
    <w:p w14:paraId="5BABD6B3" w14:textId="77777777" w:rsidR="00E0727C" w:rsidRDefault="00E0727C">
      <w:pPr>
        <w:ind w:left="1710"/>
      </w:pPr>
    </w:p>
    <w:p w14:paraId="6A588B28" w14:textId="77777777" w:rsidR="00E0727C" w:rsidRDefault="004E205F">
      <w:r>
        <w:rPr>
          <w:rFonts w:ascii="Arial" w:eastAsia="Arial" w:hAnsi="Arial" w:cs="Arial"/>
        </w:rPr>
        <w:t>Group 7 – Medically Necessary Dental Care</w:t>
      </w:r>
    </w:p>
    <w:p w14:paraId="61DF8094" w14:textId="77777777" w:rsidR="00E0727C" w:rsidRDefault="004E205F">
      <w:r>
        <w:rPr>
          <w:rFonts w:ascii="Arial" w:eastAsia="Arial" w:hAnsi="Arial" w:cs="Arial"/>
        </w:rPr>
        <w:t xml:space="preserve">Group Head: </w:t>
      </w:r>
      <w:r>
        <w:rPr>
          <w:rFonts w:ascii="Arial" w:eastAsia="Arial" w:hAnsi="Arial" w:cs="Arial"/>
        </w:rPr>
        <w:t>Alex White</w:t>
      </w:r>
    </w:p>
    <w:p w14:paraId="5654A20E" w14:textId="77777777" w:rsidR="00E0727C" w:rsidRDefault="00E0727C"/>
    <w:p w14:paraId="07D9C955" w14:textId="77777777" w:rsidR="00E0727C" w:rsidRDefault="004E205F">
      <w:r>
        <w:rPr>
          <w:rFonts w:ascii="Arial" w:eastAsia="Arial" w:hAnsi="Arial" w:cs="Arial"/>
        </w:rPr>
        <w:t>Group 8 – Pediatric Oral Medicine</w:t>
      </w:r>
    </w:p>
    <w:p w14:paraId="490D77FA" w14:textId="77777777" w:rsidR="00E0727C" w:rsidRDefault="004E205F">
      <w:r>
        <w:rPr>
          <w:rFonts w:ascii="Arial" w:eastAsia="Arial" w:hAnsi="Arial" w:cs="Arial"/>
        </w:rPr>
        <w:t xml:space="preserve">Group Head: </w:t>
      </w:r>
      <w:r>
        <w:rPr>
          <w:rFonts w:ascii="Arial" w:eastAsia="Arial" w:hAnsi="Arial" w:cs="Arial"/>
        </w:rPr>
        <w:t>Catherine Hong</w:t>
      </w:r>
    </w:p>
    <w:p w14:paraId="24C09135" w14:textId="77777777" w:rsidR="00E0727C" w:rsidRDefault="00E0727C"/>
    <w:p w14:paraId="0A8F5A80" w14:textId="77777777" w:rsidR="00E0727C" w:rsidRDefault="00E0727C"/>
    <w:p w14:paraId="388F957A" w14:textId="77777777" w:rsidR="00E0727C" w:rsidRDefault="004E205F">
      <w:r>
        <w:rPr>
          <w:rFonts w:ascii="Arial" w:eastAsia="Arial" w:hAnsi="Arial" w:cs="Arial"/>
          <w:b/>
        </w:rPr>
        <w:t>Application form</w:t>
      </w:r>
    </w:p>
    <w:p w14:paraId="77662CE7" w14:textId="77777777" w:rsidR="00E0727C" w:rsidRDefault="00E0727C">
      <w:pPr>
        <w:ind w:left="360" w:hanging="360"/>
      </w:pPr>
    </w:p>
    <w:p w14:paraId="25D593FA" w14:textId="77777777" w:rsidR="00E0727C" w:rsidRDefault="004E205F">
      <w:r>
        <w:rPr>
          <w:rFonts w:ascii="Arial" w:eastAsia="Arial" w:hAnsi="Arial" w:cs="Arial"/>
        </w:rPr>
        <w:t>Title…………………………………………………………………………………</w:t>
      </w:r>
    </w:p>
    <w:p w14:paraId="0D9AB39E" w14:textId="77777777" w:rsidR="00E0727C" w:rsidRDefault="00E0727C"/>
    <w:p w14:paraId="02E9670E" w14:textId="77777777" w:rsidR="00E0727C" w:rsidRDefault="004E205F">
      <w:r>
        <w:rPr>
          <w:rFonts w:ascii="Arial" w:eastAsia="Arial" w:hAnsi="Arial" w:cs="Arial"/>
        </w:rPr>
        <w:t>Name………………………………………………………………………………</w:t>
      </w:r>
    </w:p>
    <w:p w14:paraId="4F232F78" w14:textId="77777777" w:rsidR="00E0727C" w:rsidRDefault="00E0727C"/>
    <w:p w14:paraId="13E0EEF5" w14:textId="77777777" w:rsidR="00E0727C" w:rsidRDefault="004E205F">
      <w:r>
        <w:rPr>
          <w:rFonts w:ascii="Arial" w:eastAsia="Arial" w:hAnsi="Arial" w:cs="Arial"/>
        </w:rPr>
        <w:t>Date of birth…………………………………………………………</w:t>
      </w:r>
      <w:r>
        <w:rPr>
          <w:rFonts w:ascii="Arial" w:eastAsia="Arial" w:hAnsi="Arial" w:cs="Arial"/>
        </w:rPr>
        <w:t>…………….</w:t>
      </w:r>
    </w:p>
    <w:p w14:paraId="373BE7C0" w14:textId="77777777" w:rsidR="00E0727C" w:rsidRDefault="00E0727C"/>
    <w:p w14:paraId="103673D0" w14:textId="77777777" w:rsidR="00E0727C" w:rsidRDefault="004E205F">
      <w:r>
        <w:rPr>
          <w:rFonts w:ascii="Arial" w:eastAsia="Arial" w:hAnsi="Arial" w:cs="Arial"/>
        </w:rPr>
        <w:t>Address of unit/institution in which you presently work</w:t>
      </w:r>
    </w:p>
    <w:p w14:paraId="1405BBD8" w14:textId="77777777" w:rsidR="00E0727C" w:rsidRDefault="004E205F">
      <w:r>
        <w:rPr>
          <w:rFonts w:ascii="Arial" w:eastAsia="Arial" w:hAnsi="Arial" w:cs="Arial"/>
        </w:rPr>
        <w:t>……………………………………………………………………………………....</w:t>
      </w:r>
    </w:p>
    <w:p w14:paraId="3B0419AC" w14:textId="77777777" w:rsidR="00E0727C" w:rsidRDefault="00E0727C"/>
    <w:p w14:paraId="2759AAE9" w14:textId="77777777" w:rsidR="00E0727C" w:rsidRDefault="004E205F">
      <w:r>
        <w:rPr>
          <w:rFonts w:ascii="Arial" w:eastAsia="Arial" w:hAnsi="Arial" w:cs="Arial"/>
        </w:rPr>
        <w:t>………………………………………………………………………………………</w:t>
      </w:r>
    </w:p>
    <w:p w14:paraId="35FE74CD" w14:textId="77777777" w:rsidR="00E0727C" w:rsidRDefault="00E0727C"/>
    <w:p w14:paraId="7DD3B33C" w14:textId="77777777" w:rsidR="00E0727C" w:rsidRDefault="004E205F">
      <w:r>
        <w:rPr>
          <w:rFonts w:ascii="Arial" w:eastAsia="Arial" w:hAnsi="Arial" w:cs="Arial"/>
        </w:rPr>
        <w:t>………………………………………………………………………………………</w:t>
      </w:r>
    </w:p>
    <w:p w14:paraId="3D90120A" w14:textId="77777777" w:rsidR="00E0727C" w:rsidRDefault="00E0727C"/>
    <w:p w14:paraId="5B10CC3E" w14:textId="77777777" w:rsidR="00E0727C" w:rsidRDefault="004E205F">
      <w:r>
        <w:rPr>
          <w:rFonts w:ascii="Arial" w:eastAsia="Arial" w:hAnsi="Arial" w:cs="Arial"/>
        </w:rPr>
        <w:t>E-mail address…………………………………………………………………</w:t>
      </w:r>
      <w:proofErr w:type="gramStart"/>
      <w:r>
        <w:rPr>
          <w:rFonts w:ascii="Arial" w:eastAsia="Arial" w:hAnsi="Arial" w:cs="Arial"/>
        </w:rPr>
        <w:t>…..</w:t>
      </w:r>
      <w:proofErr w:type="gramEnd"/>
    </w:p>
    <w:p w14:paraId="2E7852B9" w14:textId="77777777" w:rsidR="00E0727C" w:rsidRDefault="00E0727C"/>
    <w:p w14:paraId="590A41C5" w14:textId="77777777" w:rsidR="00E0727C" w:rsidRDefault="004E205F">
      <w:r>
        <w:rPr>
          <w:rFonts w:ascii="Arial" w:eastAsia="Arial" w:hAnsi="Arial" w:cs="Arial"/>
        </w:rPr>
        <w:t>Telephone number…………………………………………………………………</w:t>
      </w:r>
    </w:p>
    <w:p w14:paraId="798A161A" w14:textId="77777777" w:rsidR="00E0727C" w:rsidRDefault="00E0727C"/>
    <w:p w14:paraId="417EE718" w14:textId="77777777" w:rsidR="00E0727C" w:rsidRDefault="004E205F">
      <w:r>
        <w:rPr>
          <w:rFonts w:ascii="Arial" w:eastAsia="Arial" w:hAnsi="Arial" w:cs="Arial"/>
        </w:rPr>
        <w:t>Present position/title………………….…………………………………………….</w:t>
      </w:r>
    </w:p>
    <w:p w14:paraId="3C74631A" w14:textId="77777777" w:rsidR="00E0727C" w:rsidRDefault="00E0727C"/>
    <w:p w14:paraId="580ABF0D" w14:textId="77777777" w:rsidR="00E0727C" w:rsidRDefault="004E205F">
      <w:r>
        <w:rPr>
          <w:rFonts w:ascii="Arial" w:eastAsia="Arial" w:hAnsi="Arial" w:cs="Arial"/>
        </w:rPr>
        <w:t>Years at post/position………………………………………………………………</w:t>
      </w:r>
    </w:p>
    <w:p w14:paraId="2F503110" w14:textId="77777777" w:rsidR="00E0727C" w:rsidRDefault="00E0727C"/>
    <w:p w14:paraId="3276F666" w14:textId="77777777" w:rsidR="00E0727C" w:rsidRDefault="00E0727C"/>
    <w:p w14:paraId="18D77AC1" w14:textId="77777777" w:rsidR="00E0727C" w:rsidRDefault="004E205F">
      <w:r>
        <w:rPr>
          <w:rFonts w:ascii="Arial" w:eastAsia="Arial" w:hAnsi="Arial" w:cs="Arial"/>
        </w:rPr>
        <w:t xml:space="preserve">Preferred Workshop Groups in which you would prefer to participate </w:t>
      </w:r>
    </w:p>
    <w:p w14:paraId="1D8CED78" w14:textId="77777777" w:rsidR="00E0727C" w:rsidRDefault="004E205F">
      <w:r>
        <w:rPr>
          <w:rFonts w:ascii="Arial" w:eastAsia="Arial" w:hAnsi="Arial" w:cs="Arial"/>
        </w:rPr>
        <w:t xml:space="preserve">(1 = first choice): </w:t>
      </w:r>
    </w:p>
    <w:p w14:paraId="427EE6A4" w14:textId="77777777" w:rsidR="00E0727C" w:rsidRDefault="00E0727C"/>
    <w:p w14:paraId="1962F773" w14:textId="77777777" w:rsidR="00E0727C" w:rsidRDefault="004E205F">
      <w:r>
        <w:rPr>
          <w:rFonts w:ascii="Arial" w:eastAsia="Arial" w:hAnsi="Arial" w:cs="Arial"/>
        </w:rPr>
        <w:t>1.</w:t>
      </w:r>
    </w:p>
    <w:p w14:paraId="04BBB067" w14:textId="77777777" w:rsidR="00E0727C" w:rsidRDefault="004E205F">
      <w:r>
        <w:rPr>
          <w:rFonts w:ascii="Arial" w:eastAsia="Arial" w:hAnsi="Arial" w:cs="Arial"/>
        </w:rPr>
        <w:t>2.</w:t>
      </w:r>
    </w:p>
    <w:p w14:paraId="2F6B06AF" w14:textId="77777777" w:rsidR="00E0727C" w:rsidRDefault="004E205F">
      <w:r>
        <w:rPr>
          <w:rFonts w:ascii="Arial" w:eastAsia="Arial" w:hAnsi="Arial" w:cs="Arial"/>
        </w:rPr>
        <w:lastRenderedPageBreak/>
        <w:t>3.</w:t>
      </w:r>
    </w:p>
    <w:p w14:paraId="37EC21F2" w14:textId="77777777" w:rsidR="00E0727C" w:rsidRDefault="00E0727C"/>
    <w:p w14:paraId="78DF077E" w14:textId="77777777" w:rsidR="00E0727C" w:rsidRDefault="00E0727C"/>
    <w:p w14:paraId="1F2F7106" w14:textId="77777777" w:rsidR="00E0727C" w:rsidRDefault="00E0727C"/>
    <w:p w14:paraId="7A0FBD95" w14:textId="77777777" w:rsidR="00E0727C" w:rsidRDefault="00E0727C"/>
    <w:p w14:paraId="48E8E521" w14:textId="77777777" w:rsidR="00E0727C" w:rsidRDefault="00E0727C"/>
    <w:p w14:paraId="29AB0153" w14:textId="77777777" w:rsidR="00E0727C" w:rsidRDefault="004E205F">
      <w:r>
        <w:rPr>
          <w:rFonts w:ascii="Arial" w:eastAsia="Arial" w:hAnsi="Arial" w:cs="Arial"/>
        </w:rPr>
        <w:t xml:space="preserve">How would </w:t>
      </w:r>
      <w:r>
        <w:rPr>
          <w:rFonts w:ascii="Arial" w:eastAsia="Arial" w:hAnsi="Arial" w:cs="Arial"/>
        </w:rPr>
        <w:t xml:space="preserve">your involvement with this group impact your </w:t>
      </w:r>
      <w:proofErr w:type="gramStart"/>
      <w:r>
        <w:rPr>
          <w:rFonts w:ascii="Arial" w:eastAsia="Arial" w:hAnsi="Arial" w:cs="Arial"/>
        </w:rPr>
        <w:t>career ?</w:t>
      </w:r>
      <w:proofErr w:type="gramEnd"/>
      <w:r>
        <w:rPr>
          <w:rFonts w:ascii="Arial" w:eastAsia="Arial" w:hAnsi="Arial" w:cs="Arial"/>
        </w:rPr>
        <w:t xml:space="preserve"> (&lt;100 words)</w:t>
      </w:r>
    </w:p>
    <w:p w14:paraId="205E9AEE" w14:textId="77777777" w:rsidR="00E0727C" w:rsidRDefault="00E0727C"/>
    <w:p w14:paraId="686A64C4" w14:textId="77777777" w:rsidR="00E0727C" w:rsidRDefault="00E0727C"/>
    <w:p w14:paraId="54A897E8" w14:textId="77777777" w:rsidR="00E0727C" w:rsidRDefault="00E0727C"/>
    <w:p w14:paraId="62D87DEA" w14:textId="77777777" w:rsidR="00E0727C" w:rsidRDefault="00E0727C"/>
    <w:p w14:paraId="266363A9" w14:textId="77777777" w:rsidR="00E0727C" w:rsidRDefault="00E0727C"/>
    <w:p w14:paraId="4DF30237" w14:textId="77777777" w:rsidR="00E0727C" w:rsidRDefault="00E0727C"/>
    <w:p w14:paraId="7EA8DE2E" w14:textId="77777777" w:rsidR="00E0727C" w:rsidRDefault="00E0727C"/>
    <w:p w14:paraId="2F6081A0" w14:textId="77777777" w:rsidR="00E0727C" w:rsidRDefault="00E0727C"/>
    <w:p w14:paraId="245994CB" w14:textId="77777777" w:rsidR="00E0727C" w:rsidRDefault="00E0727C"/>
    <w:p w14:paraId="1BADF608" w14:textId="77777777" w:rsidR="00E0727C" w:rsidRDefault="00E0727C"/>
    <w:p w14:paraId="7BC452EA" w14:textId="77777777" w:rsidR="00E0727C" w:rsidRDefault="00E0727C"/>
    <w:p w14:paraId="35ADDC2F" w14:textId="77777777" w:rsidR="00E0727C" w:rsidRDefault="00E0727C"/>
    <w:p w14:paraId="69E4D69B" w14:textId="77777777" w:rsidR="00E0727C" w:rsidRDefault="00E0727C"/>
    <w:p w14:paraId="0B09E8DB" w14:textId="77777777" w:rsidR="00E0727C" w:rsidRDefault="00E0727C"/>
    <w:p w14:paraId="1636C64B" w14:textId="77777777" w:rsidR="00E0727C" w:rsidRDefault="00E0727C"/>
    <w:p w14:paraId="4E61EF95" w14:textId="77777777" w:rsidR="00E0727C" w:rsidRDefault="004E205F">
      <w:r>
        <w:rPr>
          <w:rFonts w:ascii="Arial" w:eastAsia="Arial" w:hAnsi="Arial" w:cs="Arial"/>
        </w:rPr>
        <w:t>Signature of applicant………………………………………………………………...</w:t>
      </w:r>
    </w:p>
    <w:p w14:paraId="1E30F3C8" w14:textId="77777777" w:rsidR="00E0727C" w:rsidRDefault="00E0727C"/>
    <w:p w14:paraId="57051287" w14:textId="77777777" w:rsidR="00E0727C" w:rsidRDefault="004E205F">
      <w:r>
        <w:rPr>
          <w:rFonts w:ascii="Arial" w:eastAsia="Arial" w:hAnsi="Arial" w:cs="Arial"/>
        </w:rPr>
        <w:t>Date…………………………………………………………………………………….</w:t>
      </w:r>
    </w:p>
    <w:sectPr w:rsidR="00E0727C">
      <w:headerReference w:type="default" r:id="rId8"/>
      <w:footerReference w:type="default" r:id="rId9"/>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BA57CA" w14:textId="77777777" w:rsidR="004E205F" w:rsidRDefault="004E205F">
      <w:r>
        <w:separator/>
      </w:r>
    </w:p>
  </w:endnote>
  <w:endnote w:type="continuationSeparator" w:id="0">
    <w:p w14:paraId="1E198BED" w14:textId="77777777" w:rsidR="004E205F" w:rsidRDefault="004E2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Georgia">
    <w:panose1 w:val="02040502050405020303"/>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EC5A64" w14:textId="77777777" w:rsidR="00E0727C" w:rsidRDefault="004E205F">
    <w:pPr>
      <w:tabs>
        <w:tab w:val="center" w:pos="4153"/>
        <w:tab w:val="right" w:pos="8306"/>
      </w:tabs>
      <w:jc w:val="right"/>
    </w:pPr>
    <w:r>
      <w:fldChar w:fldCharType="begin"/>
    </w:r>
    <w:r>
      <w:instrText>PAGE</w:instrText>
    </w:r>
    <w:r>
      <w:fldChar w:fldCharType="separate"/>
    </w:r>
    <w:r w:rsidR="008748AB">
      <w:rPr>
        <w:noProof/>
      </w:rPr>
      <w:t>1</w:t>
    </w:r>
    <w:r>
      <w:fldChar w:fldCharType="end"/>
    </w:r>
  </w:p>
  <w:p w14:paraId="2954BBCB" w14:textId="77777777" w:rsidR="00E0727C" w:rsidRDefault="00E0727C">
    <w:pPr>
      <w:tabs>
        <w:tab w:val="center" w:pos="4153"/>
        <w:tab w:val="right" w:pos="8306"/>
      </w:tabs>
      <w:spacing w:after="1170"/>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94CB17" w14:textId="77777777" w:rsidR="004E205F" w:rsidRDefault="004E205F">
      <w:r>
        <w:separator/>
      </w:r>
    </w:p>
  </w:footnote>
  <w:footnote w:type="continuationSeparator" w:id="0">
    <w:p w14:paraId="631AC6F6" w14:textId="77777777" w:rsidR="004E205F" w:rsidRDefault="004E205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543533" w14:textId="77777777" w:rsidR="00E0727C" w:rsidRDefault="004E205F">
    <w:pPr>
      <w:tabs>
        <w:tab w:val="center" w:pos="4153"/>
        <w:tab w:val="right" w:pos="8306"/>
      </w:tabs>
      <w:spacing w:before="720"/>
      <w:jc w:val="right"/>
    </w:pPr>
    <w:r>
      <w:rPr>
        <w:rFonts w:ascii="Arial" w:eastAsia="Arial" w:hAnsi="Arial" w:cs="Arial"/>
      </w:rPr>
      <w:t>World Workshop on Oral Medicine VII Reviewer Application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E1458E"/>
    <w:multiLevelType w:val="multilevel"/>
    <w:tmpl w:val="1674B476"/>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E0727C"/>
    <w:rsid w:val="004E205F"/>
    <w:rsid w:val="008748AB"/>
    <w:rsid w:val="00E072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46C1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jc w:val="center"/>
      <w:outlineLvl w:val="0"/>
    </w:pPr>
    <w:rPr>
      <w:rFonts w:ascii="Arial" w:eastAsia="Arial" w:hAnsi="Arial" w:cs="Arial"/>
      <w:b/>
    </w:rPr>
  </w:style>
  <w:style w:type="paragraph" w:styleId="Heading2">
    <w:name w:val="heading 2"/>
    <w:basedOn w:val="Normal"/>
    <w:next w:val="Normal"/>
    <w:pPr>
      <w:keepNext/>
      <w:keepLines/>
      <w:spacing w:before="240" w:after="60"/>
      <w:outlineLvl w:val="1"/>
    </w:pPr>
    <w:rPr>
      <w:rFonts w:ascii="Calibri" w:eastAsia="Calibri" w:hAnsi="Calibri" w:cs="Calibri"/>
      <w:b/>
      <w:i/>
      <w:sz w:val="28"/>
      <w:szCs w:val="28"/>
    </w:rPr>
  </w:style>
  <w:style w:type="paragraph" w:styleId="Heading3">
    <w:name w:val="heading 3"/>
    <w:basedOn w:val="Normal"/>
    <w:next w:val="Normal"/>
    <w:pPr>
      <w:keepNext/>
      <w:keepLines/>
      <w:spacing w:before="240" w:after="60"/>
      <w:outlineLvl w:val="2"/>
    </w:pPr>
    <w:rPr>
      <w:rFonts w:ascii="Calibri" w:eastAsia="Calibri" w:hAnsi="Calibri" w:cs="Calibri"/>
      <w:b/>
      <w:sz w:val="26"/>
      <w:szCs w:val="26"/>
    </w:rPr>
  </w:style>
  <w:style w:type="paragraph" w:styleId="Heading4">
    <w:name w:val="heading 4"/>
    <w:basedOn w:val="Normal"/>
    <w:next w:val="Normal"/>
    <w:pPr>
      <w:keepNext/>
      <w:keepLines/>
      <w:spacing w:before="240" w:after="60"/>
      <w:outlineLvl w:val="3"/>
    </w:pPr>
    <w:rPr>
      <w:rFonts w:ascii="Calibri" w:eastAsia="Calibri" w:hAnsi="Calibri" w:cs="Calibri"/>
      <w:b/>
      <w:sz w:val="28"/>
      <w:szCs w:val="28"/>
    </w:rPr>
  </w:style>
  <w:style w:type="paragraph" w:styleId="Heading5">
    <w:name w:val="heading 5"/>
    <w:basedOn w:val="Normal"/>
    <w:next w:val="Normal"/>
    <w:pPr>
      <w:keepNext/>
      <w:keepLines/>
      <w:spacing w:before="240" w:after="60"/>
      <w:outlineLvl w:val="4"/>
    </w:pPr>
    <w:rPr>
      <w:rFonts w:ascii="Calibri" w:eastAsia="Calibri" w:hAnsi="Calibri" w:cs="Calibri"/>
      <w:b/>
      <w:i/>
      <w:sz w:val="26"/>
      <w:szCs w:val="26"/>
    </w:rPr>
  </w:style>
  <w:style w:type="paragraph" w:styleId="Heading6">
    <w:name w:val="heading 6"/>
    <w:basedOn w:val="Normal"/>
    <w:next w:val="Normal"/>
    <w:pPr>
      <w:keepNext/>
      <w:keepLines/>
      <w:spacing w:before="240" w:after="60"/>
      <w:outlineLvl w:val="5"/>
    </w:pPr>
    <w:rPr>
      <w:rFonts w:ascii="Calibri" w:eastAsia="Calibri" w:hAnsi="Calibri" w:cs="Calibri"/>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741</Words>
  <Characters>4198</Characters>
  <Application>Microsoft Macintosh Word</Application>
  <DocSecurity>0</DocSecurity>
  <Lines>99</Lines>
  <Paragraphs>43</Paragraphs>
  <ScaleCrop>false</ScaleCrop>
  <LinksUpToDate>false</LinksUpToDate>
  <CharactersWithSpaces>4896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alexander kerr</cp:lastModifiedBy>
  <cp:revision>2</cp:revision>
  <dcterms:created xsi:type="dcterms:W3CDTF">2016-12-28T16:33:00Z</dcterms:created>
  <dcterms:modified xsi:type="dcterms:W3CDTF">2016-12-28T16:33:00Z</dcterms:modified>
</cp:coreProperties>
</file>