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C347B49" w14:textId="77777777" w:rsidR="002C24EA" w:rsidRDefault="002C24EA">
      <w:pPr>
        <w:jc w:val="center"/>
      </w:pPr>
      <w:bookmarkStart w:id="0" w:name="_GoBack"/>
      <w:bookmarkEnd w:id="0"/>
    </w:p>
    <w:p w14:paraId="246A6607" w14:textId="77777777" w:rsidR="002C24EA" w:rsidRDefault="000C0A69">
      <w:pPr>
        <w:jc w:val="right"/>
      </w:pPr>
      <w:r>
        <w:rPr>
          <w:noProof/>
        </w:rPr>
        <w:drawing>
          <wp:inline distT="0" distB="0" distL="114300" distR="114300" wp14:anchorId="1A1699BA" wp14:editId="7014238C">
            <wp:extent cx="1691640" cy="1228725"/>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7"/>
                    <a:srcRect/>
                    <a:stretch>
                      <a:fillRect/>
                    </a:stretch>
                  </pic:blipFill>
                  <pic:spPr>
                    <a:xfrm>
                      <a:off x="0" y="0"/>
                      <a:ext cx="1691640" cy="1228725"/>
                    </a:xfrm>
                    <a:prstGeom prst="rect">
                      <a:avLst/>
                    </a:prstGeom>
                    <a:ln/>
                  </pic:spPr>
                </pic:pic>
              </a:graphicData>
            </a:graphic>
          </wp:inline>
        </w:drawing>
      </w:r>
    </w:p>
    <w:p w14:paraId="20D8F176" w14:textId="77777777" w:rsidR="002C24EA" w:rsidRDefault="002C24EA"/>
    <w:p w14:paraId="3DB40A51" w14:textId="77777777" w:rsidR="002C24EA" w:rsidRDefault="000C0A69">
      <w:pPr>
        <w:jc w:val="center"/>
      </w:pPr>
      <w:r>
        <w:rPr>
          <w:rFonts w:ascii="Arial" w:eastAsia="Arial" w:hAnsi="Arial" w:cs="Arial"/>
          <w:b/>
          <w:sz w:val="28"/>
          <w:szCs w:val="28"/>
        </w:rPr>
        <w:t>World Workshop on Oral Medicine VII</w:t>
      </w:r>
    </w:p>
    <w:p w14:paraId="3EFCA615" w14:textId="77777777" w:rsidR="002C24EA" w:rsidRDefault="000C0A69">
      <w:pPr>
        <w:jc w:val="center"/>
      </w:pPr>
      <w:r>
        <w:rPr>
          <w:rFonts w:ascii="Arial" w:eastAsia="Arial" w:hAnsi="Arial" w:cs="Arial"/>
          <w:b/>
          <w:sz w:val="28"/>
          <w:szCs w:val="28"/>
        </w:rPr>
        <w:t>Assistant Reviewer Application</w:t>
      </w:r>
    </w:p>
    <w:p w14:paraId="7D7C599A" w14:textId="77777777" w:rsidR="002C24EA" w:rsidRDefault="002C24EA">
      <w:pPr>
        <w:jc w:val="center"/>
      </w:pPr>
    </w:p>
    <w:p w14:paraId="26867151" w14:textId="77777777" w:rsidR="002C24EA" w:rsidRDefault="000C0A69">
      <w:pPr>
        <w:jc w:val="center"/>
      </w:pPr>
      <w:r>
        <w:rPr>
          <w:rFonts w:ascii="Arial" w:eastAsia="Arial" w:hAnsi="Arial" w:cs="Arial"/>
          <w:b/>
        </w:rPr>
        <w:t xml:space="preserve">Deadline for submission: </w:t>
      </w:r>
      <w:r>
        <w:rPr>
          <w:rFonts w:ascii="Arial" w:eastAsia="Arial" w:hAnsi="Arial" w:cs="Arial"/>
          <w:b/>
        </w:rPr>
        <w:t>February 1st</w:t>
      </w:r>
      <w:r>
        <w:rPr>
          <w:rFonts w:ascii="Arial" w:eastAsia="Arial" w:hAnsi="Arial" w:cs="Arial"/>
          <w:b/>
        </w:rPr>
        <w:t xml:space="preserve"> 2017.</w:t>
      </w:r>
    </w:p>
    <w:p w14:paraId="0EB5FA62" w14:textId="77777777" w:rsidR="002C24EA" w:rsidRDefault="002C24EA">
      <w:pPr>
        <w:jc w:val="center"/>
      </w:pPr>
    </w:p>
    <w:p w14:paraId="76533FCA" w14:textId="77777777" w:rsidR="002C24EA" w:rsidRDefault="002C24EA">
      <w:pPr>
        <w:jc w:val="center"/>
      </w:pPr>
    </w:p>
    <w:p w14:paraId="72C31F71" w14:textId="77777777" w:rsidR="002C24EA" w:rsidRDefault="000C0A69">
      <w:pPr>
        <w:jc w:val="both"/>
      </w:pPr>
      <w:r>
        <w:rPr>
          <w:rFonts w:ascii="Arial" w:eastAsia="Arial" w:hAnsi="Arial" w:cs="Arial"/>
        </w:rPr>
        <w:t xml:space="preserve">In the mid-1980s, Professor Sir David Mason (UK) and Dr. Dean Millard (US) conceived the idea of convening experts in oral medicine from around the world to explore the current status and future directions of the field. The first 3 World Workshops on Oral </w:t>
      </w:r>
      <w:r>
        <w:rPr>
          <w:rFonts w:ascii="Arial" w:eastAsia="Arial" w:hAnsi="Arial" w:cs="Arial"/>
        </w:rPr>
        <w:t>Medicine took place at the American Dental Association headquarters in Chicago in 1988, 1993, and 1998; and in 2006, 2010, 2014 the WWOM took place in Puerto Rico and London, and Orlando respectively. At each conference, approximately 50-100 global experts</w:t>
      </w:r>
      <w:r>
        <w:rPr>
          <w:rFonts w:ascii="Arial" w:eastAsia="Arial" w:hAnsi="Arial" w:cs="Arial"/>
        </w:rPr>
        <w:t xml:space="preserve"> in oral medicine and other fields participated, and worked in sections to rigorously review the current literature and to examine educational standards. The proceedings have been published and widely distributed (see Oral Diseases </w:t>
      </w:r>
      <w:proofErr w:type="gramStart"/>
      <w:r>
        <w:rPr>
          <w:rFonts w:ascii="Arial" w:eastAsia="Arial" w:hAnsi="Arial" w:cs="Arial"/>
        </w:rPr>
        <w:t>2015;21:409</w:t>
      </w:r>
      <w:proofErr w:type="gramEnd"/>
      <w:r>
        <w:rPr>
          <w:rFonts w:ascii="Arial" w:eastAsia="Arial" w:hAnsi="Arial" w:cs="Arial"/>
        </w:rPr>
        <w:t>–416).</w:t>
      </w:r>
    </w:p>
    <w:p w14:paraId="429A2404" w14:textId="77777777" w:rsidR="002C24EA" w:rsidRDefault="000C0A69">
      <w:pPr>
        <w:jc w:val="both"/>
      </w:pPr>
      <w:r>
        <w:rPr>
          <w:rFonts w:ascii="Arial" w:eastAsia="Arial" w:hAnsi="Arial" w:cs="Arial"/>
        </w:rPr>
        <w:t xml:space="preserve"> </w:t>
      </w:r>
    </w:p>
    <w:p w14:paraId="2E6491EF" w14:textId="77777777" w:rsidR="002C24EA" w:rsidRDefault="000C0A69">
      <w:pPr>
        <w:jc w:val="both"/>
      </w:pPr>
      <w:r>
        <w:rPr>
          <w:rFonts w:ascii="Arial" w:eastAsia="Arial" w:hAnsi="Arial" w:cs="Arial"/>
        </w:rPr>
        <w:t xml:space="preserve">The </w:t>
      </w:r>
      <w:r>
        <w:rPr>
          <w:rFonts w:ascii="Arial" w:eastAsia="Arial" w:hAnsi="Arial" w:cs="Arial"/>
        </w:rPr>
        <w:t>Steering Committee of the World Workshop VII is committed to encouraging early to mid-career level Oral Medicine clinicians and/or scientists to participate as reviewers in the next Workshop.  The meeting is scheduled for September 24</w:t>
      </w:r>
      <w:r>
        <w:rPr>
          <w:rFonts w:ascii="Arial" w:eastAsia="Arial" w:hAnsi="Arial" w:cs="Arial"/>
          <w:vertAlign w:val="superscript"/>
        </w:rPr>
        <w:t>th</w:t>
      </w:r>
      <w:r>
        <w:rPr>
          <w:rFonts w:ascii="Arial" w:eastAsia="Arial" w:hAnsi="Arial" w:cs="Arial"/>
        </w:rPr>
        <w:t>-26</w:t>
      </w:r>
      <w:r>
        <w:rPr>
          <w:rFonts w:ascii="Arial" w:eastAsia="Arial" w:hAnsi="Arial" w:cs="Arial"/>
          <w:vertAlign w:val="superscript"/>
        </w:rPr>
        <w:t>th</w:t>
      </w:r>
      <w:r>
        <w:rPr>
          <w:rFonts w:ascii="Arial" w:eastAsia="Arial" w:hAnsi="Arial" w:cs="Arial"/>
        </w:rPr>
        <w:t xml:space="preserve"> 2018 in Gothen</w:t>
      </w:r>
      <w:r>
        <w:rPr>
          <w:rFonts w:ascii="Arial" w:eastAsia="Arial" w:hAnsi="Arial" w:cs="Arial"/>
        </w:rPr>
        <w:t>burg, Sweden in conjunction with the meeting of the European Association of Oral Medicine (EAOM) on September 26</w:t>
      </w:r>
      <w:r>
        <w:rPr>
          <w:rFonts w:ascii="Arial" w:eastAsia="Arial" w:hAnsi="Arial" w:cs="Arial"/>
          <w:vertAlign w:val="superscript"/>
        </w:rPr>
        <w:t>th</w:t>
      </w:r>
      <w:r>
        <w:rPr>
          <w:rFonts w:ascii="Arial" w:eastAsia="Arial" w:hAnsi="Arial" w:cs="Arial"/>
        </w:rPr>
        <w:t>-29</w:t>
      </w:r>
      <w:r>
        <w:rPr>
          <w:rFonts w:ascii="Arial" w:eastAsia="Arial" w:hAnsi="Arial" w:cs="Arial"/>
          <w:vertAlign w:val="superscript"/>
        </w:rPr>
        <w:t>th</w:t>
      </w:r>
      <w:r>
        <w:rPr>
          <w:rFonts w:ascii="Arial" w:eastAsia="Arial" w:hAnsi="Arial" w:cs="Arial"/>
        </w:rPr>
        <w:t xml:space="preserve"> 2018</w:t>
      </w:r>
      <w:r>
        <w:rPr>
          <w:rFonts w:ascii="Arial" w:eastAsia="Arial" w:hAnsi="Arial" w:cs="Arial"/>
          <w:color w:val="000081"/>
        </w:rPr>
        <w:t>.</w:t>
      </w:r>
      <w:r>
        <w:rPr>
          <w:rFonts w:ascii="Arial" w:eastAsia="Arial" w:hAnsi="Arial" w:cs="Arial"/>
        </w:rPr>
        <w:t xml:space="preserve"> We anticipate an international representation in this group, with representatives from all continents.</w:t>
      </w:r>
      <w:r>
        <w:rPr>
          <w:rFonts w:ascii="Arial" w:eastAsia="Arial" w:hAnsi="Arial" w:cs="Arial"/>
        </w:rPr>
        <w:t xml:space="preserve"> This international meeting </w:t>
      </w:r>
      <w:r>
        <w:rPr>
          <w:rFonts w:ascii="Arial" w:eastAsia="Arial" w:hAnsi="Arial" w:cs="Arial"/>
        </w:rPr>
        <w:t xml:space="preserve">will allow the Oral Medicine trainee or junior faculty member to interact with colleagues from around the world, experience the evidence-based review process, and promote the </w:t>
      </w:r>
      <w:proofErr w:type="spellStart"/>
      <w:r>
        <w:rPr>
          <w:rFonts w:ascii="Arial" w:eastAsia="Arial" w:hAnsi="Arial" w:cs="Arial"/>
        </w:rPr>
        <w:t>speciality</w:t>
      </w:r>
      <w:proofErr w:type="spellEnd"/>
      <w:r>
        <w:rPr>
          <w:rFonts w:ascii="Arial" w:eastAsia="Arial" w:hAnsi="Arial" w:cs="Arial"/>
        </w:rPr>
        <w:t xml:space="preserve"> by identifying the next generation of leaders. The posts are not age l</w:t>
      </w:r>
      <w:r>
        <w:rPr>
          <w:rFonts w:ascii="Arial" w:eastAsia="Arial" w:hAnsi="Arial" w:cs="Arial"/>
        </w:rPr>
        <w:t xml:space="preserve">imited but will be preferentially awarded to individuals training in Oral Medicine, or to junior faculty early in their careers. Past assistant reviewers will be ineligible but are eligible to apply for a reviewer position. </w:t>
      </w:r>
    </w:p>
    <w:p w14:paraId="633F478D" w14:textId="77777777" w:rsidR="002C24EA" w:rsidRDefault="002C24EA">
      <w:pPr>
        <w:jc w:val="both"/>
      </w:pPr>
    </w:p>
    <w:p w14:paraId="0DA8E23D" w14:textId="77777777" w:rsidR="002C24EA" w:rsidRDefault="000C0A69">
      <w:pPr>
        <w:jc w:val="both"/>
      </w:pPr>
      <w:r>
        <w:rPr>
          <w:rFonts w:ascii="Arial" w:eastAsia="Arial" w:hAnsi="Arial" w:cs="Arial"/>
        </w:rPr>
        <w:t xml:space="preserve">Each of the </w:t>
      </w:r>
      <w:r>
        <w:rPr>
          <w:rFonts w:ascii="Arial" w:eastAsia="Arial" w:hAnsi="Arial" w:cs="Arial"/>
        </w:rPr>
        <w:t>8</w:t>
      </w:r>
      <w:r>
        <w:rPr>
          <w:rFonts w:ascii="Arial" w:eastAsia="Arial" w:hAnsi="Arial" w:cs="Arial"/>
        </w:rPr>
        <w:t xml:space="preserve"> groups in the Wo</w:t>
      </w:r>
      <w:r>
        <w:rPr>
          <w:rFonts w:ascii="Arial" w:eastAsia="Arial" w:hAnsi="Arial" w:cs="Arial"/>
        </w:rPr>
        <w:t xml:space="preserve">rkshop will have two assistant reviewers assigned to them.  They will assist the senior reviewers on the project assigned and in writing the final paper.  The chosen individuals will therefore </w:t>
      </w:r>
      <w:r>
        <w:rPr>
          <w:rFonts w:ascii="Arial" w:eastAsia="Arial" w:hAnsi="Arial" w:cs="Arial"/>
        </w:rPr>
        <w:lastRenderedPageBreak/>
        <w:t xml:space="preserve">be expected to deliver in a timely manner a significant amount </w:t>
      </w:r>
      <w:r>
        <w:rPr>
          <w:rFonts w:ascii="Arial" w:eastAsia="Arial" w:hAnsi="Arial" w:cs="Arial"/>
        </w:rPr>
        <w:t xml:space="preserve">of work and should commit to this. </w:t>
      </w:r>
      <w:r>
        <w:rPr>
          <w:rFonts w:ascii="Arial" w:eastAsia="Arial" w:hAnsi="Arial" w:cs="Arial"/>
        </w:rPr>
        <w:t xml:space="preserve">The prepared review will form the discussion focus for the panel of experts at WWOM VII.  At all times the reviewer will be guided by the group’s section head. </w:t>
      </w:r>
      <w:r>
        <w:rPr>
          <w:rFonts w:ascii="Arial" w:eastAsia="Arial" w:hAnsi="Arial" w:cs="Arial"/>
        </w:rPr>
        <w:t>The applicant is asked to rank their first three choices of W</w:t>
      </w:r>
      <w:r>
        <w:rPr>
          <w:rFonts w:ascii="Arial" w:eastAsia="Arial" w:hAnsi="Arial" w:cs="Arial"/>
        </w:rPr>
        <w:t>orkshop Groups in which to participate.</w:t>
      </w:r>
    </w:p>
    <w:p w14:paraId="22FBF4DC" w14:textId="77777777" w:rsidR="002C24EA" w:rsidRDefault="002C24EA">
      <w:pPr>
        <w:jc w:val="both"/>
      </w:pPr>
    </w:p>
    <w:p w14:paraId="36ED6654" w14:textId="77777777" w:rsidR="002C24EA" w:rsidRDefault="000C0A69">
      <w:pPr>
        <w:jc w:val="both"/>
      </w:pPr>
      <w:r>
        <w:rPr>
          <w:rFonts w:ascii="Arial" w:eastAsia="Arial" w:hAnsi="Arial" w:cs="Arial"/>
        </w:rPr>
        <w:t xml:space="preserve">The chosen individuals will receive economy rate travel and 3 </w:t>
      </w:r>
      <w:proofErr w:type="spellStart"/>
      <w:proofErr w:type="gramStart"/>
      <w:r>
        <w:rPr>
          <w:rFonts w:ascii="Arial" w:eastAsia="Arial" w:hAnsi="Arial" w:cs="Arial"/>
        </w:rPr>
        <w:t>nights</w:t>
      </w:r>
      <w:proofErr w:type="spellEnd"/>
      <w:proofErr w:type="gramEnd"/>
      <w:r>
        <w:rPr>
          <w:rFonts w:ascii="Arial" w:eastAsia="Arial" w:hAnsi="Arial" w:cs="Arial"/>
        </w:rPr>
        <w:t xml:space="preserve"> accommodation expenses to attend the Workshop in Gothenburg, Sweden.  The candidate will need to secure further funding to attend the EAOM meeting</w:t>
      </w:r>
      <w:r>
        <w:rPr>
          <w:rFonts w:ascii="Arial" w:eastAsia="Arial" w:hAnsi="Arial" w:cs="Arial"/>
        </w:rPr>
        <w:t xml:space="preserve"> to be held in Gothenburg the same week. Attendance is encouraged since the Workshop reviews will form a significant component of the meeting.</w:t>
      </w:r>
    </w:p>
    <w:p w14:paraId="4C7B6627" w14:textId="77777777" w:rsidR="002C24EA" w:rsidRDefault="002C24EA">
      <w:pPr>
        <w:jc w:val="both"/>
      </w:pPr>
    </w:p>
    <w:p w14:paraId="350AC481" w14:textId="77777777" w:rsidR="002C24EA" w:rsidRDefault="000C0A69">
      <w:pPr>
        <w:jc w:val="both"/>
      </w:pPr>
      <w:r>
        <w:rPr>
          <w:rFonts w:ascii="Arial" w:eastAsia="Arial" w:hAnsi="Arial" w:cs="Arial"/>
          <w:b/>
        </w:rPr>
        <w:t>Application process</w:t>
      </w:r>
    </w:p>
    <w:p w14:paraId="792156A3" w14:textId="77777777" w:rsidR="002C24EA" w:rsidRDefault="002C24EA">
      <w:pPr>
        <w:jc w:val="both"/>
      </w:pPr>
    </w:p>
    <w:p w14:paraId="0F0599E3" w14:textId="77777777" w:rsidR="002C24EA" w:rsidRDefault="000C0A69">
      <w:pPr>
        <w:jc w:val="both"/>
      </w:pPr>
      <w:r>
        <w:rPr>
          <w:rFonts w:ascii="Arial" w:eastAsia="Arial" w:hAnsi="Arial" w:cs="Arial"/>
        </w:rPr>
        <w:t>The application process comprises three parts (to be completed in English)</w:t>
      </w:r>
    </w:p>
    <w:p w14:paraId="64ED57E1" w14:textId="77777777" w:rsidR="002C24EA" w:rsidRDefault="002C24EA">
      <w:pPr>
        <w:jc w:val="both"/>
      </w:pPr>
    </w:p>
    <w:p w14:paraId="00513858" w14:textId="77777777" w:rsidR="002C24EA" w:rsidRDefault="000C0A69">
      <w:pPr>
        <w:numPr>
          <w:ilvl w:val="0"/>
          <w:numId w:val="1"/>
        </w:numPr>
        <w:ind w:left="360" w:hanging="360"/>
        <w:jc w:val="both"/>
        <w:rPr>
          <w:rFonts w:ascii="Arial" w:eastAsia="Arial" w:hAnsi="Arial" w:cs="Arial"/>
        </w:rPr>
      </w:pPr>
      <w:r>
        <w:rPr>
          <w:rFonts w:ascii="Arial" w:eastAsia="Arial" w:hAnsi="Arial" w:cs="Arial"/>
        </w:rPr>
        <w:t>A completed app</w:t>
      </w:r>
      <w:r>
        <w:rPr>
          <w:rFonts w:ascii="Arial" w:eastAsia="Arial" w:hAnsi="Arial" w:cs="Arial"/>
        </w:rPr>
        <w:t xml:space="preserve">lication form, including one </w:t>
      </w:r>
      <w:proofErr w:type="gramStart"/>
      <w:r>
        <w:rPr>
          <w:rFonts w:ascii="Arial" w:eastAsia="Arial" w:hAnsi="Arial" w:cs="Arial"/>
        </w:rPr>
        <w:t>1000 word</w:t>
      </w:r>
      <w:proofErr w:type="gramEnd"/>
      <w:r>
        <w:rPr>
          <w:rFonts w:ascii="Arial" w:eastAsia="Arial" w:hAnsi="Arial" w:cs="Arial"/>
        </w:rPr>
        <w:t xml:space="preserve"> discussion to a set question, signed by the candidate.</w:t>
      </w:r>
    </w:p>
    <w:p w14:paraId="46EB4722" w14:textId="77777777" w:rsidR="002C24EA" w:rsidRDefault="000C0A69">
      <w:pPr>
        <w:spacing w:before="240"/>
        <w:ind w:left="360" w:hanging="360"/>
        <w:jc w:val="both"/>
      </w:pPr>
      <w:r>
        <w:rPr>
          <w:rFonts w:ascii="Arial" w:eastAsia="Arial" w:hAnsi="Arial" w:cs="Arial"/>
        </w:rPr>
        <w:t>2</w:t>
      </w:r>
      <w:r>
        <w:rPr>
          <w:rFonts w:ascii="Arial" w:eastAsia="Arial" w:hAnsi="Arial" w:cs="Arial"/>
        </w:rPr>
        <w:tab/>
        <w:t xml:space="preserve">The candidate’s current </w:t>
      </w:r>
      <w:r>
        <w:rPr>
          <w:rFonts w:ascii="Arial" w:eastAsia="Arial" w:hAnsi="Arial" w:cs="Arial"/>
          <w:u w:val="single"/>
        </w:rPr>
        <w:t>Curriculum</w:t>
      </w:r>
      <w:r>
        <w:rPr>
          <w:rFonts w:ascii="Arial" w:eastAsia="Arial" w:hAnsi="Arial" w:cs="Arial"/>
        </w:rPr>
        <w:t xml:space="preserve"> </w:t>
      </w:r>
      <w:r>
        <w:rPr>
          <w:rFonts w:ascii="Arial" w:eastAsia="Arial" w:hAnsi="Arial" w:cs="Arial"/>
          <w:u w:val="single"/>
        </w:rPr>
        <w:t>vitae</w:t>
      </w:r>
      <w:r>
        <w:rPr>
          <w:rFonts w:ascii="Arial" w:eastAsia="Arial" w:hAnsi="Arial" w:cs="Arial"/>
        </w:rPr>
        <w:t xml:space="preserve"> to include (</w:t>
      </w:r>
      <w:proofErr w:type="spellStart"/>
      <w:r>
        <w:rPr>
          <w:rFonts w:ascii="Arial" w:eastAsia="Arial" w:hAnsi="Arial" w:cs="Arial"/>
        </w:rPr>
        <w:t>i</w:t>
      </w:r>
      <w:proofErr w:type="spellEnd"/>
      <w:r>
        <w:rPr>
          <w:rFonts w:ascii="Arial" w:eastAsia="Arial" w:hAnsi="Arial" w:cs="Arial"/>
        </w:rPr>
        <w:t>) publications (ii) presentations at meetings (iii) teaching qualifications and experience (iv) management</w:t>
      </w:r>
      <w:r>
        <w:rPr>
          <w:rFonts w:ascii="Arial" w:eastAsia="Arial" w:hAnsi="Arial" w:cs="Arial"/>
        </w:rPr>
        <w:t xml:space="preserve"> and leadership skills.</w:t>
      </w:r>
    </w:p>
    <w:p w14:paraId="4B14C1EA" w14:textId="77777777" w:rsidR="002C24EA" w:rsidRDefault="002C24EA">
      <w:pPr>
        <w:ind w:left="360"/>
        <w:jc w:val="both"/>
      </w:pPr>
    </w:p>
    <w:p w14:paraId="765FF8B5" w14:textId="77777777" w:rsidR="002C24EA" w:rsidRDefault="000C0A69">
      <w:pPr>
        <w:ind w:left="360" w:hanging="360"/>
        <w:jc w:val="both"/>
      </w:pPr>
      <w:r>
        <w:rPr>
          <w:rFonts w:ascii="Arial" w:eastAsia="Arial" w:hAnsi="Arial" w:cs="Arial"/>
        </w:rPr>
        <w:t>3</w:t>
      </w:r>
      <w:r>
        <w:rPr>
          <w:rFonts w:ascii="Arial" w:eastAsia="Arial" w:hAnsi="Arial" w:cs="Arial"/>
        </w:rPr>
        <w:tab/>
      </w:r>
      <w:r>
        <w:rPr>
          <w:rFonts w:ascii="Arial" w:eastAsia="Arial" w:hAnsi="Arial" w:cs="Arial"/>
        </w:rPr>
        <w:t>Supporting structured references from 2 senior colleagues in their current home unit or facility. It is important that candidates should include the names and email addresses for both colleagues. Upon receipt of the application, these colleagues will be se</w:t>
      </w:r>
      <w:r>
        <w:rPr>
          <w:rFonts w:ascii="Arial" w:eastAsia="Arial" w:hAnsi="Arial" w:cs="Arial"/>
        </w:rPr>
        <w:t xml:space="preserve">nt an email request to assess the candidate by giving scores and comments on an internet-based form. </w:t>
      </w:r>
    </w:p>
    <w:p w14:paraId="5AD53BA0" w14:textId="77777777" w:rsidR="002C24EA" w:rsidRDefault="002C24EA">
      <w:pPr>
        <w:ind w:left="360" w:hanging="360"/>
        <w:jc w:val="both"/>
      </w:pPr>
    </w:p>
    <w:p w14:paraId="415D5D57" w14:textId="77777777" w:rsidR="002C24EA" w:rsidRDefault="002C24EA">
      <w:pPr>
        <w:ind w:left="360" w:hanging="360"/>
        <w:jc w:val="both"/>
      </w:pPr>
    </w:p>
    <w:p w14:paraId="35D2A1E1" w14:textId="77777777" w:rsidR="002C24EA" w:rsidRDefault="000C0A69">
      <w:r>
        <w:rPr>
          <w:rFonts w:ascii="Arial" w:eastAsia="Arial" w:hAnsi="Arial" w:cs="Arial"/>
          <w:b/>
        </w:rPr>
        <w:t xml:space="preserve">Please send your application via email to Dr. Ross Kerr ark3@nyu.edu (application form, CV as word document) </w:t>
      </w:r>
    </w:p>
    <w:p w14:paraId="6C991552" w14:textId="77777777" w:rsidR="002C24EA" w:rsidRDefault="002C24EA"/>
    <w:p w14:paraId="47D3C9CC" w14:textId="77777777" w:rsidR="002C24EA" w:rsidRDefault="000C0A69">
      <w:pPr>
        <w:jc w:val="both"/>
      </w:pPr>
      <w:r>
        <w:rPr>
          <w:rFonts w:ascii="Arial" w:eastAsia="Arial" w:hAnsi="Arial" w:cs="Arial"/>
          <w:b/>
        </w:rPr>
        <w:t>The closing date for applications is February 1st, 2017.</w:t>
      </w:r>
      <w:r>
        <w:rPr>
          <w:rFonts w:ascii="Arial" w:eastAsia="Arial" w:hAnsi="Arial" w:cs="Arial"/>
        </w:rPr>
        <w:t xml:space="preserve"> </w:t>
      </w:r>
      <w:r>
        <w:rPr>
          <w:rFonts w:ascii="Arial" w:eastAsia="Arial" w:hAnsi="Arial" w:cs="Arial"/>
          <w:b/>
        </w:rPr>
        <w:t>The awards will be announced before March 15th, 2017 and candidates notified by e-mail of the outcome of their application.</w:t>
      </w:r>
    </w:p>
    <w:p w14:paraId="22F17D3D" w14:textId="77777777" w:rsidR="002C24EA" w:rsidRDefault="000C0A69">
      <w:r>
        <w:rPr>
          <w:rFonts w:ascii="Arial" w:eastAsia="Arial" w:hAnsi="Arial" w:cs="Arial"/>
        </w:rPr>
        <w:t xml:space="preserve"> </w:t>
      </w:r>
    </w:p>
    <w:p w14:paraId="255E56BE" w14:textId="77777777" w:rsidR="002C24EA" w:rsidRDefault="000C0A69">
      <w:r>
        <w:rPr>
          <w:rFonts w:ascii="Arial" w:eastAsia="Arial" w:hAnsi="Arial" w:cs="Arial"/>
          <w:b/>
        </w:rPr>
        <w:t>Workshop Groups</w:t>
      </w:r>
    </w:p>
    <w:p w14:paraId="2F3278BD" w14:textId="77777777" w:rsidR="002C24EA" w:rsidRDefault="000C0A69">
      <w:r>
        <w:rPr>
          <w:rFonts w:ascii="Arial" w:eastAsia="Arial" w:hAnsi="Arial" w:cs="Arial"/>
        </w:rPr>
        <w:t xml:space="preserve"> </w:t>
      </w:r>
    </w:p>
    <w:p w14:paraId="3E4EA99A" w14:textId="77777777" w:rsidR="002C24EA" w:rsidRDefault="000C0A69">
      <w:r>
        <w:rPr>
          <w:rFonts w:ascii="Arial" w:eastAsia="Arial" w:hAnsi="Arial" w:cs="Arial"/>
        </w:rPr>
        <w:t>Group 1 – Oral Microbiome</w:t>
      </w:r>
    </w:p>
    <w:p w14:paraId="6ACD4299" w14:textId="77777777" w:rsidR="002C24EA" w:rsidRDefault="000C0A69">
      <w:r>
        <w:rPr>
          <w:rFonts w:ascii="Arial" w:eastAsia="Arial" w:hAnsi="Arial" w:cs="Arial"/>
        </w:rPr>
        <w:t>Group Head: TBD</w:t>
      </w:r>
    </w:p>
    <w:p w14:paraId="5F80D6A0" w14:textId="77777777" w:rsidR="002C24EA" w:rsidRDefault="000C0A69">
      <w:pPr>
        <w:ind w:left="1720"/>
      </w:pPr>
      <w:r>
        <w:rPr>
          <w:rFonts w:ascii="Arial" w:eastAsia="Arial" w:hAnsi="Arial" w:cs="Arial"/>
        </w:rPr>
        <w:t xml:space="preserve"> </w:t>
      </w:r>
    </w:p>
    <w:p w14:paraId="6CB69974" w14:textId="77777777" w:rsidR="002C24EA" w:rsidRDefault="000C0A69">
      <w:r>
        <w:rPr>
          <w:rFonts w:ascii="Arial" w:eastAsia="Arial" w:hAnsi="Arial" w:cs="Arial"/>
        </w:rPr>
        <w:t>Group 2 – P</w:t>
      </w:r>
      <w:r>
        <w:rPr>
          <w:rFonts w:ascii="Arial" w:eastAsia="Arial" w:hAnsi="Arial" w:cs="Arial"/>
        </w:rPr>
        <w:t>ersonalized Medicine</w:t>
      </w:r>
    </w:p>
    <w:p w14:paraId="3429F579" w14:textId="77777777" w:rsidR="002C24EA" w:rsidRDefault="000C0A69">
      <w:r>
        <w:rPr>
          <w:rFonts w:ascii="Arial" w:eastAsia="Arial" w:hAnsi="Arial" w:cs="Arial"/>
        </w:rPr>
        <w:t>Group Head: TBD</w:t>
      </w:r>
    </w:p>
    <w:p w14:paraId="48BAE006" w14:textId="77777777" w:rsidR="002C24EA" w:rsidRDefault="000C0A69">
      <w:r>
        <w:rPr>
          <w:rFonts w:ascii="Arial" w:eastAsia="Arial" w:hAnsi="Arial" w:cs="Arial"/>
        </w:rPr>
        <w:t xml:space="preserve"> </w:t>
      </w:r>
    </w:p>
    <w:p w14:paraId="44312171" w14:textId="77777777" w:rsidR="002C24EA" w:rsidRDefault="000C0A69">
      <w:r>
        <w:rPr>
          <w:rFonts w:ascii="Arial" w:eastAsia="Arial" w:hAnsi="Arial" w:cs="Arial"/>
        </w:rPr>
        <w:t>Group 3 – Molecular Biology for Oral Medicine Specialists</w:t>
      </w:r>
    </w:p>
    <w:p w14:paraId="2BDCCF08" w14:textId="77777777" w:rsidR="002C24EA" w:rsidRDefault="000C0A69">
      <w:r>
        <w:rPr>
          <w:rFonts w:ascii="Arial" w:eastAsia="Arial" w:hAnsi="Arial" w:cs="Arial"/>
        </w:rPr>
        <w:lastRenderedPageBreak/>
        <w:t xml:space="preserve">Group Head: </w:t>
      </w:r>
      <w:proofErr w:type="spellStart"/>
      <w:r>
        <w:rPr>
          <w:rFonts w:ascii="Arial" w:eastAsia="Arial" w:hAnsi="Arial" w:cs="Arial"/>
        </w:rPr>
        <w:t>Ilias</w:t>
      </w:r>
      <w:proofErr w:type="spellEnd"/>
      <w:r>
        <w:rPr>
          <w:rFonts w:ascii="Arial" w:eastAsia="Arial" w:hAnsi="Arial" w:cs="Arial"/>
        </w:rPr>
        <w:t xml:space="preserve"> </w:t>
      </w:r>
      <w:proofErr w:type="spellStart"/>
      <w:r>
        <w:rPr>
          <w:rFonts w:ascii="Arial" w:eastAsia="Arial" w:hAnsi="Arial" w:cs="Arial"/>
        </w:rPr>
        <w:t>Alevizos</w:t>
      </w:r>
      <w:proofErr w:type="spellEnd"/>
    </w:p>
    <w:p w14:paraId="50FF3DB9" w14:textId="77777777" w:rsidR="002C24EA" w:rsidRDefault="000C0A69">
      <w:pPr>
        <w:ind w:left="1720"/>
      </w:pPr>
      <w:r>
        <w:rPr>
          <w:rFonts w:ascii="Arial" w:eastAsia="Arial" w:hAnsi="Arial" w:cs="Arial"/>
        </w:rPr>
        <w:t xml:space="preserve"> </w:t>
      </w:r>
    </w:p>
    <w:p w14:paraId="6AEFB78C" w14:textId="77777777" w:rsidR="002C24EA" w:rsidRDefault="000C0A69">
      <w:r>
        <w:rPr>
          <w:rFonts w:ascii="Arial" w:eastAsia="Arial" w:hAnsi="Arial" w:cs="Arial"/>
        </w:rPr>
        <w:t>Group 4 – Use of Biologics in Oral Medicine</w:t>
      </w:r>
    </w:p>
    <w:p w14:paraId="096171CB" w14:textId="77777777" w:rsidR="002C24EA" w:rsidRDefault="000C0A69">
      <w:r>
        <w:rPr>
          <w:rFonts w:ascii="Arial" w:eastAsia="Arial" w:hAnsi="Arial" w:cs="Arial"/>
        </w:rPr>
        <w:t xml:space="preserve">Group Head: Scott </w:t>
      </w:r>
      <w:proofErr w:type="spellStart"/>
      <w:r>
        <w:rPr>
          <w:rFonts w:ascii="Arial" w:eastAsia="Arial" w:hAnsi="Arial" w:cs="Arial"/>
        </w:rPr>
        <w:t>DeRossi</w:t>
      </w:r>
      <w:proofErr w:type="spellEnd"/>
    </w:p>
    <w:p w14:paraId="7A573D01" w14:textId="77777777" w:rsidR="002C24EA" w:rsidRDefault="000C0A69">
      <w:r>
        <w:rPr>
          <w:rFonts w:ascii="Arial" w:eastAsia="Arial" w:hAnsi="Arial" w:cs="Arial"/>
        </w:rPr>
        <w:t xml:space="preserve"> </w:t>
      </w:r>
    </w:p>
    <w:p w14:paraId="7FCC3B68" w14:textId="77777777" w:rsidR="002C24EA" w:rsidRDefault="000C0A69">
      <w:r>
        <w:rPr>
          <w:rFonts w:ascii="Arial" w:eastAsia="Arial" w:hAnsi="Arial" w:cs="Arial"/>
        </w:rPr>
        <w:t xml:space="preserve">Group 5 – Consensus on Outcome Measures for Burning Mouth </w:t>
      </w:r>
      <w:r>
        <w:rPr>
          <w:rFonts w:ascii="Arial" w:eastAsia="Arial" w:hAnsi="Arial" w:cs="Arial"/>
        </w:rPr>
        <w:t>Syndrome</w:t>
      </w:r>
    </w:p>
    <w:p w14:paraId="59100249" w14:textId="77777777" w:rsidR="002C24EA" w:rsidRDefault="000C0A69">
      <w:r>
        <w:rPr>
          <w:rFonts w:ascii="Arial" w:eastAsia="Arial" w:hAnsi="Arial" w:cs="Arial"/>
        </w:rPr>
        <w:t>Group Head: Craig Miller</w:t>
      </w:r>
    </w:p>
    <w:p w14:paraId="56348DF3" w14:textId="77777777" w:rsidR="002C24EA" w:rsidRDefault="000C0A69">
      <w:pPr>
        <w:ind w:left="1720"/>
      </w:pPr>
      <w:r>
        <w:rPr>
          <w:rFonts w:ascii="Arial" w:eastAsia="Arial" w:hAnsi="Arial" w:cs="Arial"/>
        </w:rPr>
        <w:t xml:space="preserve"> </w:t>
      </w:r>
    </w:p>
    <w:p w14:paraId="39367E8A" w14:textId="77777777" w:rsidR="002C24EA" w:rsidRDefault="000C0A69">
      <w:r>
        <w:rPr>
          <w:rFonts w:ascii="Arial" w:eastAsia="Arial" w:hAnsi="Arial" w:cs="Arial"/>
        </w:rPr>
        <w:t>Group 6 – Future of Oral Medicine</w:t>
      </w:r>
    </w:p>
    <w:p w14:paraId="7AA1571C" w14:textId="77777777" w:rsidR="002C24EA" w:rsidRDefault="000C0A69">
      <w:r>
        <w:rPr>
          <w:rFonts w:ascii="Arial" w:eastAsia="Arial" w:hAnsi="Arial" w:cs="Arial"/>
        </w:rPr>
        <w:t xml:space="preserve">Group Head: Mark </w:t>
      </w:r>
      <w:proofErr w:type="spellStart"/>
      <w:r>
        <w:rPr>
          <w:rFonts w:ascii="Arial" w:eastAsia="Arial" w:hAnsi="Arial" w:cs="Arial"/>
        </w:rPr>
        <w:t>Drangsholt</w:t>
      </w:r>
      <w:proofErr w:type="spellEnd"/>
    </w:p>
    <w:p w14:paraId="1A97CB5B" w14:textId="77777777" w:rsidR="002C24EA" w:rsidRDefault="000C0A69">
      <w:pPr>
        <w:ind w:left="1720"/>
      </w:pPr>
      <w:r>
        <w:rPr>
          <w:rFonts w:ascii="Arial" w:eastAsia="Arial" w:hAnsi="Arial" w:cs="Arial"/>
        </w:rPr>
        <w:t xml:space="preserve"> </w:t>
      </w:r>
    </w:p>
    <w:p w14:paraId="4C61110A" w14:textId="77777777" w:rsidR="002C24EA" w:rsidRDefault="000C0A69">
      <w:r>
        <w:rPr>
          <w:rFonts w:ascii="Arial" w:eastAsia="Arial" w:hAnsi="Arial" w:cs="Arial"/>
        </w:rPr>
        <w:t>Group 7 – Medically Necessary Dental Care</w:t>
      </w:r>
    </w:p>
    <w:p w14:paraId="42D78233" w14:textId="77777777" w:rsidR="002C24EA" w:rsidRDefault="000C0A69">
      <w:r>
        <w:rPr>
          <w:rFonts w:ascii="Arial" w:eastAsia="Arial" w:hAnsi="Arial" w:cs="Arial"/>
        </w:rPr>
        <w:t>Group Head: Alex White</w:t>
      </w:r>
    </w:p>
    <w:p w14:paraId="60AAC900" w14:textId="77777777" w:rsidR="002C24EA" w:rsidRDefault="000C0A69">
      <w:r>
        <w:rPr>
          <w:rFonts w:ascii="Arial" w:eastAsia="Arial" w:hAnsi="Arial" w:cs="Arial"/>
        </w:rPr>
        <w:t xml:space="preserve"> </w:t>
      </w:r>
    </w:p>
    <w:p w14:paraId="12EDE31D" w14:textId="77777777" w:rsidR="002C24EA" w:rsidRDefault="000C0A69">
      <w:r>
        <w:rPr>
          <w:rFonts w:ascii="Arial" w:eastAsia="Arial" w:hAnsi="Arial" w:cs="Arial"/>
        </w:rPr>
        <w:t>Group 8 – Pediatric Oral Medicine</w:t>
      </w:r>
    </w:p>
    <w:p w14:paraId="4B2E8868" w14:textId="77777777" w:rsidR="002C24EA" w:rsidRDefault="000C0A69">
      <w:r>
        <w:rPr>
          <w:rFonts w:ascii="Arial" w:eastAsia="Arial" w:hAnsi="Arial" w:cs="Arial"/>
        </w:rPr>
        <w:t>Group Head: Catherine Hong</w:t>
      </w:r>
    </w:p>
    <w:p w14:paraId="5333D273" w14:textId="77777777" w:rsidR="002C24EA" w:rsidRDefault="002C24EA"/>
    <w:p w14:paraId="061D695C" w14:textId="77777777" w:rsidR="002C24EA" w:rsidRDefault="002C24EA"/>
    <w:p w14:paraId="315FB142" w14:textId="77777777" w:rsidR="002C24EA" w:rsidRDefault="000C0A69">
      <w:r>
        <w:br w:type="page"/>
      </w:r>
    </w:p>
    <w:p w14:paraId="3F200BB7" w14:textId="77777777" w:rsidR="002C24EA" w:rsidRDefault="000C0A69">
      <w:pPr>
        <w:ind w:left="360" w:hanging="360"/>
      </w:pPr>
      <w:r>
        <w:rPr>
          <w:rFonts w:ascii="Arial" w:eastAsia="Arial" w:hAnsi="Arial" w:cs="Arial"/>
          <w:b/>
        </w:rPr>
        <w:lastRenderedPageBreak/>
        <w:t>Application form</w:t>
      </w:r>
    </w:p>
    <w:p w14:paraId="4B6E440C" w14:textId="77777777" w:rsidR="002C24EA" w:rsidRDefault="002C24EA">
      <w:pPr>
        <w:ind w:left="360" w:hanging="360"/>
      </w:pPr>
    </w:p>
    <w:p w14:paraId="60354EA8" w14:textId="77777777" w:rsidR="002C24EA" w:rsidRDefault="000C0A69">
      <w:r>
        <w:rPr>
          <w:rFonts w:ascii="Arial" w:eastAsia="Arial" w:hAnsi="Arial" w:cs="Arial"/>
        </w:rPr>
        <w:t>Title…………………………………………………………………………………</w:t>
      </w:r>
    </w:p>
    <w:p w14:paraId="78177C1D" w14:textId="77777777" w:rsidR="002C24EA" w:rsidRDefault="002C24EA"/>
    <w:p w14:paraId="380152C1" w14:textId="77777777" w:rsidR="002C24EA" w:rsidRDefault="000C0A69">
      <w:r>
        <w:rPr>
          <w:rFonts w:ascii="Arial" w:eastAsia="Arial" w:hAnsi="Arial" w:cs="Arial"/>
        </w:rPr>
        <w:t>Name………………………………………………………………………………</w:t>
      </w:r>
    </w:p>
    <w:p w14:paraId="25D09772" w14:textId="77777777" w:rsidR="002C24EA" w:rsidRDefault="002C24EA"/>
    <w:p w14:paraId="4E4EC861" w14:textId="77777777" w:rsidR="002C24EA" w:rsidRDefault="000C0A69">
      <w:r>
        <w:rPr>
          <w:rFonts w:ascii="Arial" w:eastAsia="Arial" w:hAnsi="Arial" w:cs="Arial"/>
        </w:rPr>
        <w:t>Date of birth……………………………………………………………………….</w:t>
      </w:r>
    </w:p>
    <w:p w14:paraId="3F6A1485" w14:textId="77777777" w:rsidR="002C24EA" w:rsidRDefault="002C24EA"/>
    <w:p w14:paraId="63A1FFA4" w14:textId="77777777" w:rsidR="002C24EA" w:rsidRDefault="000C0A69">
      <w:r>
        <w:rPr>
          <w:rFonts w:ascii="Arial" w:eastAsia="Arial" w:hAnsi="Arial" w:cs="Arial"/>
        </w:rPr>
        <w:t>Address of unit/institution in which you presently work</w:t>
      </w:r>
    </w:p>
    <w:p w14:paraId="58D921CD" w14:textId="77777777" w:rsidR="002C24EA" w:rsidRDefault="000C0A69">
      <w:r>
        <w:rPr>
          <w:rFonts w:ascii="Arial" w:eastAsia="Arial" w:hAnsi="Arial" w:cs="Arial"/>
        </w:rPr>
        <w:t>……………………………………………………………………………………....</w:t>
      </w:r>
    </w:p>
    <w:p w14:paraId="1CF28C8B" w14:textId="77777777" w:rsidR="002C24EA" w:rsidRDefault="002C24EA"/>
    <w:p w14:paraId="20066686" w14:textId="77777777" w:rsidR="002C24EA" w:rsidRDefault="000C0A69">
      <w:r>
        <w:rPr>
          <w:rFonts w:ascii="Arial" w:eastAsia="Arial" w:hAnsi="Arial" w:cs="Arial"/>
        </w:rPr>
        <w:t>………………………………………………………………………………………</w:t>
      </w:r>
    </w:p>
    <w:p w14:paraId="3097D4BC" w14:textId="77777777" w:rsidR="002C24EA" w:rsidRDefault="002C24EA"/>
    <w:p w14:paraId="4BC8F0A9" w14:textId="77777777" w:rsidR="002C24EA" w:rsidRDefault="000C0A69">
      <w:r>
        <w:rPr>
          <w:rFonts w:ascii="Arial" w:eastAsia="Arial" w:hAnsi="Arial" w:cs="Arial"/>
        </w:rPr>
        <w:t>…………………………</w:t>
      </w:r>
      <w:r>
        <w:rPr>
          <w:rFonts w:ascii="Arial" w:eastAsia="Arial" w:hAnsi="Arial" w:cs="Arial"/>
        </w:rPr>
        <w:t>……………………………………………………………</w:t>
      </w:r>
    </w:p>
    <w:p w14:paraId="76C55E5B" w14:textId="77777777" w:rsidR="002C24EA" w:rsidRDefault="002C24EA"/>
    <w:p w14:paraId="0CC1B688" w14:textId="77777777" w:rsidR="002C24EA" w:rsidRDefault="000C0A69">
      <w:r>
        <w:rPr>
          <w:rFonts w:ascii="Arial" w:eastAsia="Arial" w:hAnsi="Arial" w:cs="Arial"/>
        </w:rPr>
        <w:t>………………………………………………………………………………………</w:t>
      </w:r>
    </w:p>
    <w:p w14:paraId="7E84416A" w14:textId="77777777" w:rsidR="002C24EA" w:rsidRDefault="002C24EA"/>
    <w:p w14:paraId="32CE80AF" w14:textId="77777777" w:rsidR="002C24EA" w:rsidRDefault="000C0A69">
      <w:r>
        <w:rPr>
          <w:rFonts w:ascii="Arial" w:eastAsia="Arial" w:hAnsi="Arial" w:cs="Arial"/>
        </w:rPr>
        <w:t>E-mail address…………………………………………………………………</w:t>
      </w:r>
      <w:proofErr w:type="gramStart"/>
      <w:r>
        <w:rPr>
          <w:rFonts w:ascii="Arial" w:eastAsia="Arial" w:hAnsi="Arial" w:cs="Arial"/>
        </w:rPr>
        <w:t>…..</w:t>
      </w:r>
      <w:proofErr w:type="gramEnd"/>
    </w:p>
    <w:p w14:paraId="372B991C" w14:textId="77777777" w:rsidR="002C24EA" w:rsidRDefault="002C24EA"/>
    <w:p w14:paraId="1E9D915A" w14:textId="77777777" w:rsidR="002C24EA" w:rsidRDefault="000C0A69">
      <w:r>
        <w:rPr>
          <w:rFonts w:ascii="Arial" w:eastAsia="Arial" w:hAnsi="Arial" w:cs="Arial"/>
        </w:rPr>
        <w:t>Telephone number…………………………………………………………………</w:t>
      </w:r>
    </w:p>
    <w:p w14:paraId="1DDDFCCB" w14:textId="77777777" w:rsidR="002C24EA" w:rsidRDefault="002C24EA"/>
    <w:p w14:paraId="6837BC14" w14:textId="77777777" w:rsidR="002C24EA" w:rsidRDefault="000C0A69">
      <w:r>
        <w:rPr>
          <w:rFonts w:ascii="Arial" w:eastAsia="Arial" w:hAnsi="Arial" w:cs="Arial"/>
        </w:rPr>
        <w:t>Present position/title………………….…………………………………………….</w:t>
      </w:r>
    </w:p>
    <w:p w14:paraId="3D373E48" w14:textId="77777777" w:rsidR="002C24EA" w:rsidRDefault="002C24EA"/>
    <w:p w14:paraId="0B5D2308" w14:textId="77777777" w:rsidR="002C24EA" w:rsidRDefault="000C0A69">
      <w:r>
        <w:rPr>
          <w:rFonts w:ascii="Arial" w:eastAsia="Arial" w:hAnsi="Arial" w:cs="Arial"/>
        </w:rPr>
        <w:t>Years at post/position………………………………………………………………</w:t>
      </w:r>
    </w:p>
    <w:p w14:paraId="0F159957" w14:textId="77777777" w:rsidR="002C24EA" w:rsidRDefault="002C24EA"/>
    <w:p w14:paraId="4AA85142" w14:textId="77777777" w:rsidR="002C24EA" w:rsidRDefault="002C24EA"/>
    <w:p w14:paraId="364222B9" w14:textId="77777777" w:rsidR="002C24EA" w:rsidRDefault="002C24EA"/>
    <w:p w14:paraId="223AF391" w14:textId="77777777" w:rsidR="002C24EA" w:rsidRDefault="000C0A69">
      <w:r>
        <w:rPr>
          <w:rFonts w:ascii="Arial" w:eastAsia="Arial" w:hAnsi="Arial" w:cs="Arial"/>
        </w:rPr>
        <w:t>Names and e-mail addresses of the 2 senior colleagues</w:t>
      </w:r>
    </w:p>
    <w:p w14:paraId="4A9ECBC8" w14:textId="77777777" w:rsidR="002C24EA" w:rsidRDefault="002C24EA"/>
    <w:p w14:paraId="48FC83C8" w14:textId="77777777" w:rsidR="002C24EA" w:rsidRDefault="000C0A69">
      <w:r>
        <w:rPr>
          <w:rFonts w:ascii="Arial" w:eastAsia="Arial" w:hAnsi="Arial" w:cs="Arial"/>
        </w:rPr>
        <w:t>Name………………………………………E-mail……………………………</w:t>
      </w:r>
      <w:proofErr w:type="gramStart"/>
      <w:r>
        <w:rPr>
          <w:rFonts w:ascii="Arial" w:eastAsia="Arial" w:hAnsi="Arial" w:cs="Arial"/>
        </w:rPr>
        <w:t>…..</w:t>
      </w:r>
      <w:proofErr w:type="gramEnd"/>
    </w:p>
    <w:p w14:paraId="1A587E7A" w14:textId="77777777" w:rsidR="002C24EA" w:rsidRDefault="002C24EA"/>
    <w:p w14:paraId="4FF8DA99" w14:textId="77777777" w:rsidR="002C24EA" w:rsidRDefault="000C0A69">
      <w:r>
        <w:rPr>
          <w:rFonts w:ascii="Arial" w:eastAsia="Arial" w:hAnsi="Arial" w:cs="Arial"/>
        </w:rPr>
        <w:t>Name………………………………………E-mail……………………………</w:t>
      </w:r>
      <w:proofErr w:type="gramStart"/>
      <w:r>
        <w:rPr>
          <w:rFonts w:ascii="Arial" w:eastAsia="Arial" w:hAnsi="Arial" w:cs="Arial"/>
        </w:rPr>
        <w:t>…..</w:t>
      </w:r>
      <w:proofErr w:type="gramEnd"/>
    </w:p>
    <w:p w14:paraId="18E6F5FA" w14:textId="77777777" w:rsidR="002C24EA" w:rsidRDefault="002C24EA"/>
    <w:p w14:paraId="6F773BDA" w14:textId="77777777" w:rsidR="002C24EA" w:rsidRDefault="002C24EA"/>
    <w:p w14:paraId="4C4017B3" w14:textId="77777777" w:rsidR="002C24EA" w:rsidRDefault="000C0A69">
      <w:r>
        <w:rPr>
          <w:rFonts w:ascii="Arial" w:eastAsia="Arial" w:hAnsi="Arial" w:cs="Arial"/>
        </w:rPr>
        <w:t xml:space="preserve">Preferred Workshop Groups in which you would prefer to participate </w:t>
      </w:r>
    </w:p>
    <w:p w14:paraId="51DA1175" w14:textId="77777777" w:rsidR="002C24EA" w:rsidRDefault="000C0A69">
      <w:r>
        <w:rPr>
          <w:rFonts w:ascii="Arial" w:eastAsia="Arial" w:hAnsi="Arial" w:cs="Arial"/>
        </w:rPr>
        <w:t xml:space="preserve">(1 = first choice): </w:t>
      </w:r>
    </w:p>
    <w:p w14:paraId="35DC90C4" w14:textId="77777777" w:rsidR="002C24EA" w:rsidRDefault="002C24EA"/>
    <w:p w14:paraId="69AA922E" w14:textId="77777777" w:rsidR="002C24EA" w:rsidRDefault="000C0A69">
      <w:r>
        <w:rPr>
          <w:rFonts w:ascii="Arial" w:eastAsia="Arial" w:hAnsi="Arial" w:cs="Arial"/>
        </w:rPr>
        <w:t>1.</w:t>
      </w:r>
    </w:p>
    <w:p w14:paraId="4FB6ECE4" w14:textId="77777777" w:rsidR="002C24EA" w:rsidRDefault="000C0A69">
      <w:r>
        <w:rPr>
          <w:rFonts w:ascii="Arial" w:eastAsia="Arial" w:hAnsi="Arial" w:cs="Arial"/>
        </w:rPr>
        <w:t>2.</w:t>
      </w:r>
    </w:p>
    <w:p w14:paraId="37AABC2C" w14:textId="77777777" w:rsidR="002C24EA" w:rsidRDefault="000C0A69">
      <w:r>
        <w:rPr>
          <w:rFonts w:ascii="Arial" w:eastAsia="Arial" w:hAnsi="Arial" w:cs="Arial"/>
        </w:rPr>
        <w:t>3.</w:t>
      </w:r>
      <w:r>
        <w:rPr>
          <w:noProof/>
        </w:rPr>
        <mc:AlternateContent>
          <mc:Choice Requires="wpg">
            <w:drawing>
              <wp:anchor distT="0" distB="0" distL="114300" distR="114300" simplePos="0" relativeHeight="251658240" behindDoc="1" locked="0" layoutInCell="0" hidden="0" allowOverlap="1" wp14:anchorId="4FA4ADCA" wp14:editId="7BAC0901">
                <wp:simplePos x="0" y="0"/>
                <wp:positionH relativeFrom="margin">
                  <wp:posOffset>-215899</wp:posOffset>
                </wp:positionH>
                <wp:positionV relativeFrom="paragraph">
                  <wp:posOffset>342900</wp:posOffset>
                </wp:positionV>
                <wp:extent cx="5638800" cy="1320800"/>
                <wp:effectExtent l="0" t="0" r="0" b="0"/>
                <wp:wrapSquare wrapText="bothSides" distT="0" distB="0" distL="114300" distR="114300"/>
                <wp:docPr id="2" name="Rectangle 2"/>
                <wp:cNvGraphicFramePr/>
                <a:graphic xmlns:a="http://schemas.openxmlformats.org/drawingml/2006/main">
                  <a:graphicData uri="http://schemas.microsoft.com/office/word/2010/wordprocessingShape">
                    <wps:wsp>
                      <wps:cNvSpPr/>
                      <wps:spPr>
                        <a:xfrm>
                          <a:off x="2526600" y="3123092"/>
                          <a:ext cx="5638800" cy="1313814"/>
                        </a:xfrm>
                        <a:prstGeom prst="rect">
                          <a:avLst/>
                        </a:prstGeom>
                        <a:noFill/>
                        <a:ln>
                          <a:noFill/>
                        </a:ln>
                      </wps:spPr>
                      <wps:txbx>
                        <w:txbxContent>
                          <w:p w14:paraId="78A70F39" w14:textId="77777777" w:rsidR="002C24EA" w:rsidRDefault="000C0A69">
                            <w:pPr>
                              <w:textDirection w:val="btLr"/>
                            </w:pPr>
                            <w:r>
                              <w:rPr>
                                <w:rFonts w:ascii="Arial" w:eastAsia="Arial" w:hAnsi="Arial" w:cs="Arial"/>
                              </w:rPr>
                              <w:t>How would your in</w:t>
                            </w:r>
                            <w:r>
                              <w:rPr>
                                <w:rFonts w:ascii="Arial" w:eastAsia="Arial" w:hAnsi="Arial" w:cs="Arial"/>
                              </w:rPr>
                              <w:t xml:space="preserve">volvement with this group impact your </w:t>
                            </w:r>
                            <w:proofErr w:type="gramStart"/>
                            <w:r>
                              <w:rPr>
                                <w:rFonts w:ascii="Arial" w:eastAsia="Arial" w:hAnsi="Arial" w:cs="Arial"/>
                              </w:rPr>
                              <w:t>career ?</w:t>
                            </w:r>
                            <w:proofErr w:type="gramEnd"/>
                            <w:r>
                              <w:rPr>
                                <w:rFonts w:ascii="Arial" w:eastAsia="Arial" w:hAnsi="Arial" w:cs="Arial"/>
                              </w:rPr>
                              <w:t xml:space="preserve"> (&lt;100 words)</w:t>
                            </w:r>
                          </w:p>
                          <w:p w14:paraId="3C0007CD" w14:textId="77777777" w:rsidR="002C24EA" w:rsidRDefault="002C24EA">
                            <w:pPr>
                              <w:textDirection w:val="btLr"/>
                            </w:pPr>
                          </w:p>
                        </w:txbxContent>
                      </wps:txbx>
                      <wps:bodyPr lIns="91425" tIns="45700" rIns="91425" bIns="45700" anchor="t" anchorCtr="0"/>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0" locked="0" relativeHeight="0" simplePos="0">
                <wp:simplePos x="0" y="0"/>
                <wp:positionH relativeFrom="margin">
                  <wp:posOffset>-215899</wp:posOffset>
                </wp:positionH>
                <wp:positionV relativeFrom="paragraph">
                  <wp:posOffset>342900</wp:posOffset>
                </wp:positionV>
                <wp:extent cx="5638800" cy="1320800"/>
                <wp:effectExtent b="0" l="0" r="0" t="0"/>
                <wp:wrapSquare wrapText="bothSides" distB="0" distT="0" distL="114300" distR="114300"/>
                <wp:docPr id="2" name="image03.png"/>
                <a:graphic>
                  <a:graphicData uri="http://schemas.openxmlformats.org/drawingml/2006/picture">
                    <pic:pic>
                      <pic:nvPicPr>
                        <pic:cNvPr id="0" name="image03.png"/>
                        <pic:cNvPicPr preferRelativeResize="0"/>
                      </pic:nvPicPr>
                      <pic:blipFill>
                        <a:blip r:embed="rId8"/>
                        <a:srcRect/>
                        <a:stretch>
                          <a:fillRect/>
                        </a:stretch>
                      </pic:blipFill>
                      <pic:spPr>
                        <a:xfrm>
                          <a:off x="0" y="0"/>
                          <a:ext cx="5638800" cy="1320800"/>
                        </a:xfrm>
                        <a:prstGeom prst="rect"/>
                        <a:ln/>
                      </pic:spPr>
                    </pic:pic>
                  </a:graphicData>
                </a:graphic>
              </wp:anchor>
            </w:drawing>
          </mc:Fallback>
        </mc:AlternateContent>
      </w:r>
    </w:p>
    <w:p w14:paraId="2C01B98E" w14:textId="77777777" w:rsidR="002C24EA" w:rsidRDefault="002C24EA"/>
    <w:p w14:paraId="593840B2" w14:textId="77777777" w:rsidR="002C24EA" w:rsidRDefault="000C0A69">
      <w:r>
        <w:rPr>
          <w:rFonts w:ascii="Arial" w:eastAsia="Arial" w:hAnsi="Arial" w:cs="Arial"/>
          <w:b/>
        </w:rPr>
        <w:t>Question</w:t>
      </w:r>
    </w:p>
    <w:p w14:paraId="5E16CAC6" w14:textId="77777777" w:rsidR="002C24EA" w:rsidRDefault="002C24EA"/>
    <w:p w14:paraId="2B6DED2A" w14:textId="77777777" w:rsidR="002C24EA" w:rsidRDefault="000C0A69">
      <w:r>
        <w:rPr>
          <w:rFonts w:ascii="Arial" w:eastAsia="Arial" w:hAnsi="Arial" w:cs="Arial"/>
        </w:rPr>
        <w:t xml:space="preserve">How would you, in your career as an oral medicine specialist, plan to contribute to individual and population health care in your </w:t>
      </w:r>
      <w:proofErr w:type="gramStart"/>
      <w:r>
        <w:rPr>
          <w:rFonts w:ascii="Arial" w:eastAsia="Arial" w:hAnsi="Arial" w:cs="Arial"/>
        </w:rPr>
        <w:t>country ?</w:t>
      </w:r>
      <w:proofErr w:type="gramEnd"/>
      <w:r>
        <w:rPr>
          <w:rFonts w:ascii="Arial" w:eastAsia="Arial" w:hAnsi="Arial" w:cs="Arial"/>
        </w:rPr>
        <w:t xml:space="preserve"> (1000 words maximum) </w:t>
      </w:r>
    </w:p>
    <w:p w14:paraId="333038EE" w14:textId="77777777" w:rsidR="002C24EA" w:rsidRDefault="002C24EA"/>
    <w:p w14:paraId="5C04BFAD" w14:textId="77777777" w:rsidR="002C24EA" w:rsidRDefault="002C24EA"/>
    <w:p w14:paraId="3D3A390C" w14:textId="77777777" w:rsidR="002C24EA" w:rsidRDefault="002C24EA"/>
    <w:p w14:paraId="7DAB5C18" w14:textId="77777777" w:rsidR="002C24EA" w:rsidRDefault="002C24EA"/>
    <w:p w14:paraId="31F903A6" w14:textId="77777777" w:rsidR="002C24EA" w:rsidRDefault="002C24EA"/>
    <w:p w14:paraId="390DC5C1" w14:textId="77777777" w:rsidR="002C24EA" w:rsidRDefault="002C24EA"/>
    <w:p w14:paraId="60685DC5" w14:textId="77777777" w:rsidR="002C24EA" w:rsidRDefault="002C24EA"/>
    <w:p w14:paraId="1EE2348C" w14:textId="77777777" w:rsidR="002C24EA" w:rsidRDefault="002C24EA"/>
    <w:p w14:paraId="67069A80" w14:textId="77777777" w:rsidR="002C24EA" w:rsidRDefault="002C24EA"/>
    <w:p w14:paraId="036210D2" w14:textId="77777777" w:rsidR="002C24EA" w:rsidRDefault="002C24EA"/>
    <w:p w14:paraId="642C067A" w14:textId="77777777" w:rsidR="002C24EA" w:rsidRDefault="002C24EA"/>
    <w:p w14:paraId="08016D63" w14:textId="77777777" w:rsidR="002C24EA" w:rsidRDefault="002C24EA"/>
    <w:p w14:paraId="39CE1421" w14:textId="77777777" w:rsidR="002C24EA" w:rsidRDefault="002C24EA"/>
    <w:p w14:paraId="31E7136D" w14:textId="77777777" w:rsidR="002C24EA" w:rsidRDefault="002C24EA"/>
    <w:p w14:paraId="08E1037C" w14:textId="77777777" w:rsidR="002C24EA" w:rsidRDefault="002C24EA"/>
    <w:p w14:paraId="3B4F5914" w14:textId="77777777" w:rsidR="002C24EA" w:rsidRDefault="002C24EA"/>
    <w:p w14:paraId="6E193479" w14:textId="77777777" w:rsidR="002C24EA" w:rsidRDefault="002C24EA"/>
    <w:p w14:paraId="57FEE87D" w14:textId="77777777" w:rsidR="002C24EA" w:rsidRDefault="002C24EA"/>
    <w:p w14:paraId="6929D7DA" w14:textId="77777777" w:rsidR="002C24EA" w:rsidRDefault="002C24EA"/>
    <w:p w14:paraId="054ABB3D" w14:textId="77777777" w:rsidR="002C24EA" w:rsidRDefault="002C24EA"/>
    <w:p w14:paraId="1EFDBC00" w14:textId="77777777" w:rsidR="002C24EA" w:rsidRDefault="002C24EA"/>
    <w:p w14:paraId="0721FF41" w14:textId="77777777" w:rsidR="002C24EA" w:rsidRDefault="002C24EA"/>
    <w:p w14:paraId="3E4A1D61" w14:textId="77777777" w:rsidR="002C24EA" w:rsidRDefault="002C24EA"/>
    <w:p w14:paraId="3C55F7FE" w14:textId="77777777" w:rsidR="002C24EA" w:rsidRDefault="002C24EA"/>
    <w:p w14:paraId="49179860" w14:textId="77777777" w:rsidR="002C24EA" w:rsidRDefault="002C24EA"/>
    <w:p w14:paraId="293D7132" w14:textId="77777777" w:rsidR="002C24EA" w:rsidRDefault="002C24EA"/>
    <w:p w14:paraId="352C483B" w14:textId="77777777" w:rsidR="002C24EA" w:rsidRDefault="002C24EA"/>
    <w:p w14:paraId="7EDBDAB1" w14:textId="77777777" w:rsidR="002C24EA" w:rsidRDefault="002C24EA"/>
    <w:p w14:paraId="5361C1A5" w14:textId="77777777" w:rsidR="002C24EA" w:rsidRDefault="002C24EA"/>
    <w:p w14:paraId="684EAED5" w14:textId="77777777" w:rsidR="002C24EA" w:rsidRDefault="002C24EA"/>
    <w:p w14:paraId="2D95FDB1" w14:textId="77777777" w:rsidR="002C24EA" w:rsidRDefault="002C24EA"/>
    <w:p w14:paraId="6E3240BF" w14:textId="77777777" w:rsidR="002C24EA" w:rsidRDefault="002C24EA"/>
    <w:p w14:paraId="18EACA3D" w14:textId="77777777" w:rsidR="002C24EA" w:rsidRDefault="002C24EA"/>
    <w:p w14:paraId="025D3A8A" w14:textId="77777777" w:rsidR="002C24EA" w:rsidRDefault="002C24EA"/>
    <w:p w14:paraId="4D9B7256" w14:textId="77777777" w:rsidR="002C24EA" w:rsidRDefault="002C24EA"/>
    <w:p w14:paraId="5F7E1B8B" w14:textId="77777777" w:rsidR="002C24EA" w:rsidRDefault="002C24EA"/>
    <w:p w14:paraId="03F38D39" w14:textId="77777777" w:rsidR="002C24EA" w:rsidRDefault="002C24EA"/>
    <w:p w14:paraId="317D8280" w14:textId="77777777" w:rsidR="002C24EA" w:rsidRDefault="002C24EA"/>
    <w:p w14:paraId="37042438" w14:textId="77777777" w:rsidR="002C24EA" w:rsidRDefault="002C24EA"/>
    <w:p w14:paraId="34EE4944" w14:textId="77777777" w:rsidR="002C24EA" w:rsidRDefault="002C24EA"/>
    <w:p w14:paraId="347D9623" w14:textId="77777777" w:rsidR="002C24EA" w:rsidRDefault="002C24EA"/>
    <w:p w14:paraId="50F58DC9" w14:textId="77777777" w:rsidR="002C24EA" w:rsidRDefault="002C24EA">
      <w:pPr>
        <w:tabs>
          <w:tab w:val="left" w:pos="1899"/>
        </w:tabs>
      </w:pPr>
    </w:p>
    <w:p w14:paraId="774D4663" w14:textId="77777777" w:rsidR="002C24EA" w:rsidRDefault="002C24EA">
      <w:pPr>
        <w:jc w:val="center"/>
      </w:pPr>
    </w:p>
    <w:p w14:paraId="6A923328" w14:textId="77777777" w:rsidR="002C24EA" w:rsidRDefault="002C24EA"/>
    <w:p w14:paraId="05C174A7" w14:textId="77777777" w:rsidR="002C24EA" w:rsidRDefault="002C24EA"/>
    <w:p w14:paraId="69A4EC74" w14:textId="77777777" w:rsidR="002C24EA" w:rsidRDefault="002C24EA">
      <w:pPr>
        <w:jc w:val="center"/>
      </w:pPr>
    </w:p>
    <w:p w14:paraId="77100A69" w14:textId="77777777" w:rsidR="002C24EA" w:rsidRDefault="002C24EA">
      <w:pPr>
        <w:jc w:val="center"/>
      </w:pPr>
    </w:p>
    <w:p w14:paraId="3D6C4A0B" w14:textId="77777777" w:rsidR="002C24EA" w:rsidRDefault="002C24EA">
      <w:pPr>
        <w:jc w:val="center"/>
      </w:pPr>
    </w:p>
    <w:p w14:paraId="7E61510C" w14:textId="77777777" w:rsidR="002C24EA" w:rsidRDefault="002C24EA">
      <w:pPr>
        <w:jc w:val="center"/>
      </w:pPr>
    </w:p>
    <w:p w14:paraId="766F3D61" w14:textId="77777777" w:rsidR="002C24EA" w:rsidRDefault="002C24EA">
      <w:pPr>
        <w:jc w:val="center"/>
      </w:pPr>
    </w:p>
    <w:p w14:paraId="2492B48A" w14:textId="77777777" w:rsidR="002C24EA" w:rsidRDefault="002C24EA">
      <w:pPr>
        <w:jc w:val="center"/>
      </w:pPr>
    </w:p>
    <w:p w14:paraId="2B24E72E" w14:textId="77777777" w:rsidR="002C24EA" w:rsidRDefault="002C24EA">
      <w:pPr>
        <w:jc w:val="center"/>
      </w:pPr>
    </w:p>
    <w:p w14:paraId="41C58968" w14:textId="77777777" w:rsidR="002C24EA" w:rsidRDefault="002C24EA">
      <w:pPr>
        <w:jc w:val="center"/>
      </w:pPr>
    </w:p>
    <w:p w14:paraId="52352F60" w14:textId="77777777" w:rsidR="002C24EA" w:rsidRDefault="002C24EA">
      <w:pPr>
        <w:jc w:val="center"/>
      </w:pPr>
    </w:p>
    <w:p w14:paraId="5D67527C" w14:textId="77777777" w:rsidR="002C24EA" w:rsidRDefault="002C24EA">
      <w:pPr>
        <w:jc w:val="center"/>
      </w:pPr>
    </w:p>
    <w:p w14:paraId="5FD44C5E" w14:textId="77777777" w:rsidR="002C24EA" w:rsidRDefault="002C24EA">
      <w:pPr>
        <w:jc w:val="center"/>
      </w:pPr>
    </w:p>
    <w:p w14:paraId="6E828C82" w14:textId="77777777" w:rsidR="002C24EA" w:rsidRDefault="002C24EA">
      <w:pPr>
        <w:jc w:val="center"/>
      </w:pPr>
    </w:p>
    <w:p w14:paraId="215559AE" w14:textId="77777777" w:rsidR="002C24EA" w:rsidRDefault="002C24EA">
      <w:pPr>
        <w:jc w:val="center"/>
      </w:pPr>
    </w:p>
    <w:p w14:paraId="625E24D3" w14:textId="77777777" w:rsidR="002C24EA" w:rsidRDefault="002C24EA">
      <w:pPr>
        <w:jc w:val="center"/>
      </w:pPr>
    </w:p>
    <w:p w14:paraId="50B7B0D5" w14:textId="77777777" w:rsidR="002C24EA" w:rsidRDefault="002C24EA">
      <w:pPr>
        <w:jc w:val="center"/>
      </w:pPr>
    </w:p>
    <w:p w14:paraId="3207B0B9" w14:textId="77777777" w:rsidR="002C24EA" w:rsidRDefault="002C24EA">
      <w:pPr>
        <w:jc w:val="center"/>
      </w:pPr>
    </w:p>
    <w:p w14:paraId="6C137EC6" w14:textId="77777777" w:rsidR="002C24EA" w:rsidRDefault="002C24EA">
      <w:pPr>
        <w:jc w:val="center"/>
      </w:pPr>
    </w:p>
    <w:p w14:paraId="42F35C67" w14:textId="77777777" w:rsidR="002C24EA" w:rsidRDefault="002C24EA">
      <w:pPr>
        <w:jc w:val="center"/>
      </w:pPr>
    </w:p>
    <w:p w14:paraId="0D2CB99B" w14:textId="77777777" w:rsidR="002C24EA" w:rsidRDefault="002C24EA">
      <w:pPr>
        <w:jc w:val="center"/>
      </w:pPr>
    </w:p>
    <w:p w14:paraId="07D92F27" w14:textId="77777777" w:rsidR="002C24EA" w:rsidRDefault="002C24EA">
      <w:pPr>
        <w:jc w:val="center"/>
      </w:pPr>
    </w:p>
    <w:p w14:paraId="31F2955B" w14:textId="77777777" w:rsidR="002C24EA" w:rsidRDefault="002C24EA">
      <w:pPr>
        <w:jc w:val="center"/>
      </w:pPr>
    </w:p>
    <w:p w14:paraId="425881A6" w14:textId="77777777" w:rsidR="002C24EA" w:rsidRDefault="002C24EA">
      <w:pPr>
        <w:jc w:val="center"/>
      </w:pPr>
    </w:p>
    <w:p w14:paraId="5872A2FB" w14:textId="77777777" w:rsidR="002C24EA" w:rsidRDefault="002C24EA">
      <w:pPr>
        <w:jc w:val="center"/>
      </w:pPr>
    </w:p>
    <w:p w14:paraId="40E363AE" w14:textId="77777777" w:rsidR="002C24EA" w:rsidRDefault="002C24EA">
      <w:pPr>
        <w:jc w:val="center"/>
      </w:pPr>
    </w:p>
    <w:p w14:paraId="6E73E4A6" w14:textId="77777777" w:rsidR="002C24EA" w:rsidRDefault="002C24EA">
      <w:pPr>
        <w:jc w:val="center"/>
      </w:pPr>
    </w:p>
    <w:p w14:paraId="6F17975B" w14:textId="77777777" w:rsidR="002C24EA" w:rsidRDefault="002C24EA">
      <w:pPr>
        <w:jc w:val="center"/>
      </w:pPr>
    </w:p>
    <w:p w14:paraId="7716835A" w14:textId="77777777" w:rsidR="002C24EA" w:rsidRDefault="002C24EA">
      <w:pPr>
        <w:jc w:val="center"/>
      </w:pPr>
    </w:p>
    <w:p w14:paraId="35BA194B" w14:textId="77777777" w:rsidR="002C24EA" w:rsidRDefault="002C24EA">
      <w:pPr>
        <w:jc w:val="center"/>
      </w:pPr>
    </w:p>
    <w:p w14:paraId="3F6926FE" w14:textId="77777777" w:rsidR="002C24EA" w:rsidRDefault="002C24EA">
      <w:pPr>
        <w:jc w:val="center"/>
      </w:pPr>
    </w:p>
    <w:p w14:paraId="4009A275" w14:textId="77777777" w:rsidR="002C24EA" w:rsidRDefault="002C24EA">
      <w:pPr>
        <w:jc w:val="center"/>
      </w:pPr>
    </w:p>
    <w:p w14:paraId="4CAA4795" w14:textId="77777777" w:rsidR="002C24EA" w:rsidRDefault="002C24EA">
      <w:pPr>
        <w:jc w:val="center"/>
      </w:pPr>
    </w:p>
    <w:p w14:paraId="3B88FA3E" w14:textId="77777777" w:rsidR="002C24EA" w:rsidRDefault="002C24EA">
      <w:pPr>
        <w:jc w:val="center"/>
      </w:pPr>
    </w:p>
    <w:p w14:paraId="10F4F192" w14:textId="77777777" w:rsidR="002C24EA" w:rsidRDefault="002C24EA">
      <w:pPr>
        <w:jc w:val="center"/>
      </w:pPr>
    </w:p>
    <w:p w14:paraId="1FE427BC" w14:textId="77777777" w:rsidR="002C24EA" w:rsidRDefault="002C24EA">
      <w:pPr>
        <w:jc w:val="center"/>
      </w:pPr>
    </w:p>
    <w:p w14:paraId="0ED52BE5" w14:textId="77777777" w:rsidR="002C24EA" w:rsidRDefault="002C24EA">
      <w:pPr>
        <w:jc w:val="center"/>
      </w:pPr>
    </w:p>
    <w:p w14:paraId="2301A671" w14:textId="77777777" w:rsidR="002C24EA" w:rsidRDefault="002C24EA">
      <w:pPr>
        <w:jc w:val="center"/>
      </w:pPr>
    </w:p>
    <w:p w14:paraId="115B0403" w14:textId="77777777" w:rsidR="002C24EA" w:rsidRDefault="000C0A69">
      <w:pPr>
        <w:jc w:val="center"/>
      </w:pPr>
      <w:r>
        <w:rPr>
          <w:rFonts w:ascii="Arial" w:eastAsia="Arial" w:hAnsi="Arial" w:cs="Arial"/>
          <w:sz w:val="20"/>
          <w:szCs w:val="20"/>
        </w:rPr>
        <w:t>Use separate or extra sheet if needed</w:t>
      </w:r>
    </w:p>
    <w:p w14:paraId="6BB59B16" w14:textId="77777777" w:rsidR="002C24EA" w:rsidRDefault="002C24EA"/>
    <w:p w14:paraId="310B9D72" w14:textId="77777777" w:rsidR="002C24EA" w:rsidRDefault="000C0A69">
      <w:r>
        <w:rPr>
          <w:rFonts w:ascii="Arial" w:eastAsia="Arial" w:hAnsi="Arial" w:cs="Arial"/>
        </w:rPr>
        <w:t>Signature of applicant………………………………………………………………...</w:t>
      </w:r>
    </w:p>
    <w:p w14:paraId="25A3DB08" w14:textId="77777777" w:rsidR="002C24EA" w:rsidRDefault="000C0A69">
      <w:r>
        <w:rPr>
          <w:rFonts w:ascii="Arial" w:eastAsia="Arial" w:hAnsi="Arial" w:cs="Arial"/>
        </w:rPr>
        <w:t>Date…………………………………………………………………………………….</w:t>
      </w:r>
    </w:p>
    <w:sectPr w:rsidR="002C24EA">
      <w:headerReference w:type="default" r:id="rId9"/>
      <w:footerReference w:type="default" r:id="rId10"/>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00CADC" w14:textId="77777777" w:rsidR="000C0A69" w:rsidRDefault="000C0A69">
      <w:r>
        <w:separator/>
      </w:r>
    </w:p>
  </w:endnote>
  <w:endnote w:type="continuationSeparator" w:id="0">
    <w:p w14:paraId="689EDF29" w14:textId="77777777" w:rsidR="000C0A69" w:rsidRDefault="000C0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71E9C" w14:textId="77777777" w:rsidR="002C24EA" w:rsidRDefault="000C0A69">
    <w:pPr>
      <w:tabs>
        <w:tab w:val="center" w:pos="4153"/>
        <w:tab w:val="right" w:pos="8306"/>
      </w:tabs>
      <w:jc w:val="right"/>
    </w:pPr>
    <w:r>
      <w:fldChar w:fldCharType="begin"/>
    </w:r>
    <w:r>
      <w:instrText>PAGE</w:instrText>
    </w:r>
    <w:r>
      <w:fldChar w:fldCharType="separate"/>
    </w:r>
    <w:r w:rsidR="00BC3515">
      <w:rPr>
        <w:noProof/>
      </w:rPr>
      <w:t>1</w:t>
    </w:r>
    <w:r>
      <w:fldChar w:fldCharType="end"/>
    </w:r>
  </w:p>
  <w:p w14:paraId="06DE1221" w14:textId="77777777" w:rsidR="002C24EA" w:rsidRDefault="002C24EA">
    <w:pPr>
      <w:tabs>
        <w:tab w:val="center" w:pos="4153"/>
        <w:tab w:val="right" w:pos="8306"/>
      </w:tabs>
      <w:spacing w:after="1170"/>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848553" w14:textId="77777777" w:rsidR="000C0A69" w:rsidRDefault="000C0A69">
      <w:r>
        <w:separator/>
      </w:r>
    </w:p>
  </w:footnote>
  <w:footnote w:type="continuationSeparator" w:id="0">
    <w:p w14:paraId="707C41B9" w14:textId="77777777" w:rsidR="000C0A69" w:rsidRDefault="000C0A6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1DA4D9" w14:textId="77777777" w:rsidR="002C24EA" w:rsidRDefault="000C0A69">
    <w:pPr>
      <w:tabs>
        <w:tab w:val="center" w:pos="4153"/>
        <w:tab w:val="right" w:pos="8306"/>
      </w:tabs>
      <w:spacing w:before="720"/>
      <w:jc w:val="right"/>
    </w:pPr>
    <w:r>
      <w:rPr>
        <w:rFonts w:ascii="Arial" w:eastAsia="Arial" w:hAnsi="Arial" w:cs="Arial"/>
      </w:rPr>
      <w:t>World Workshop on Oral Medicine VII Assistant Reviewer Application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CA20F3"/>
    <w:multiLevelType w:val="multilevel"/>
    <w:tmpl w:val="600C0646"/>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2C24EA"/>
    <w:rsid w:val="000C0A69"/>
    <w:rsid w:val="002C24EA"/>
    <w:rsid w:val="00BC3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6B5D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jc w:val="center"/>
      <w:outlineLvl w:val="0"/>
    </w:pPr>
    <w:rPr>
      <w:rFonts w:ascii="Arial" w:eastAsia="Arial" w:hAnsi="Arial" w:cs="Arial"/>
      <w:b/>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03.pn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836</Words>
  <Characters>4736</Characters>
  <Application>Microsoft Macintosh Word</Application>
  <DocSecurity>0</DocSecurity>
  <Lines>112</Lines>
  <Paragraphs>48</Paragraphs>
  <ScaleCrop>false</ScaleCrop>
  <LinksUpToDate>false</LinksUpToDate>
  <CharactersWithSpaces>5524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alexander kerr</cp:lastModifiedBy>
  <cp:revision>2</cp:revision>
  <dcterms:created xsi:type="dcterms:W3CDTF">2016-12-28T16:46:00Z</dcterms:created>
  <dcterms:modified xsi:type="dcterms:W3CDTF">2016-12-28T16:46:00Z</dcterms:modified>
</cp:coreProperties>
</file>